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877" w:rsidRPr="00B86DB0" w:rsidRDefault="00566A54" w:rsidP="00B86DB0">
      <w:pPr>
        <w:widowControl/>
        <w:spacing w:line="560" w:lineRule="atLeast"/>
        <w:jc w:val="left"/>
        <w:rPr>
          <w:rFonts w:ascii="Times New Roman" w:eastAsia="黑体" w:hAnsi="Times New Roman" w:cs="宋体"/>
          <w:color w:val="000000"/>
          <w:kern w:val="0"/>
          <w:sz w:val="32"/>
          <w:szCs w:val="32"/>
        </w:rPr>
      </w:pPr>
      <w:r w:rsidRPr="00B86DB0"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  <w:t>附件</w:t>
      </w:r>
      <w:r w:rsidR="00625A8C" w:rsidRPr="00B86DB0"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  <w:t>3</w:t>
      </w:r>
    </w:p>
    <w:p w:rsidR="003F2DED" w:rsidRDefault="00566A54" w:rsidP="003F2DED">
      <w:pPr>
        <w:jc w:val="center"/>
        <w:rPr>
          <w:rFonts w:ascii="Times New Roman" w:eastAsia="方正小标宋_GBK" w:hAnsi="Times New Roman" w:cs="宋体" w:hint="eastAsia"/>
          <w:color w:val="000000"/>
          <w:kern w:val="0"/>
          <w:sz w:val="44"/>
          <w:szCs w:val="44"/>
        </w:rPr>
      </w:pPr>
      <w:r w:rsidRPr="003F2DED">
        <w:rPr>
          <w:rFonts w:ascii="Times New Roman" w:eastAsia="方正小标宋_GBK" w:hAnsi="Times New Roman" w:cs="宋体" w:hint="eastAsia"/>
          <w:color w:val="000000"/>
          <w:kern w:val="0"/>
          <w:sz w:val="44"/>
          <w:szCs w:val="44"/>
        </w:rPr>
        <w:t>广东省高等教育自学考试毕业证书</w:t>
      </w:r>
    </w:p>
    <w:p w:rsidR="00A26877" w:rsidRPr="003F2DED" w:rsidRDefault="00566A54" w:rsidP="003F2DED">
      <w:pPr>
        <w:jc w:val="center"/>
        <w:rPr>
          <w:rFonts w:ascii="Times New Roman" w:eastAsia="方正小标宋_GBK" w:hAnsi="Times New Roman" w:cs="宋体"/>
          <w:color w:val="000000"/>
          <w:kern w:val="0"/>
          <w:sz w:val="44"/>
          <w:szCs w:val="44"/>
        </w:rPr>
      </w:pPr>
      <w:r w:rsidRPr="003F2DED">
        <w:rPr>
          <w:rFonts w:ascii="Times New Roman" w:eastAsia="方正小标宋_GBK" w:hAnsi="Times New Roman" w:cs="宋体" w:hint="eastAsia"/>
          <w:color w:val="000000"/>
          <w:kern w:val="0"/>
          <w:sz w:val="44"/>
          <w:szCs w:val="44"/>
        </w:rPr>
        <w:t>电子注册图像采集及毕业申请操作流程</w:t>
      </w:r>
    </w:p>
    <w:p w:rsidR="00A26877" w:rsidRDefault="00A26877">
      <w:pPr>
        <w:ind w:firstLineChars="200" w:firstLine="420"/>
        <w:jc w:val="center"/>
        <w:rPr>
          <w:rFonts w:ascii="仿宋_GB2312" w:eastAsia="仿宋_GB2312" w:hAnsi="仿宋_GB2312" w:cs="仿宋_GB2312"/>
          <w:szCs w:val="21"/>
        </w:rPr>
      </w:pPr>
    </w:p>
    <w:p w:rsidR="00B560B9" w:rsidRPr="00B560B9" w:rsidRDefault="00566A54" w:rsidP="00B560B9">
      <w:pPr>
        <w:ind w:firstLineChars="200" w:firstLine="643"/>
        <w:jc w:val="left"/>
        <w:rPr>
          <w:rFonts w:ascii="Times New Roman" w:eastAsia="仿宋_GB2312" w:hAnsi="Times New Roman" w:cs="宋体"/>
          <w:b/>
          <w:color w:val="000000"/>
          <w:kern w:val="0"/>
          <w:sz w:val="32"/>
          <w:szCs w:val="32"/>
        </w:rPr>
      </w:pP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第</w:t>
      </w: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1</w:t>
      </w: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步：登录我省自考管理系统毕业管理模块，先进行毕业预测，再选择毕业办理地点并填写联系电话，然后点击“申请”按钮。</w:t>
      </w:r>
      <w:r>
        <w:rPr>
          <w:rFonts w:ascii="仿宋_GB2312" w:eastAsia="仿宋_GB2312" w:hAnsi="仿宋_GB2312" w:cs="仿宋_GB2312" w:hint="eastAsia"/>
          <w:noProof/>
          <w:szCs w:val="21"/>
        </w:rPr>
        <w:drawing>
          <wp:inline distT="0" distB="0" distL="114300" distR="114300" wp14:anchorId="3C0972E0" wp14:editId="5188D630">
            <wp:extent cx="5262880" cy="2255520"/>
            <wp:effectExtent l="0" t="0" r="762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877" w:rsidRPr="00401E54" w:rsidRDefault="00566A54" w:rsidP="00B560B9">
      <w:pPr>
        <w:ind w:firstLineChars="200" w:firstLine="643"/>
        <w:rPr>
          <w:rFonts w:ascii="Times New Roman" w:eastAsia="仿宋_GB2312" w:hAnsi="Times New Roman" w:cs="宋体"/>
          <w:color w:val="000000"/>
          <w:kern w:val="0"/>
          <w:sz w:val="32"/>
          <w:szCs w:val="32"/>
        </w:rPr>
      </w:pP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第</w:t>
      </w: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2</w:t>
      </w: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步：系统将考生相关信息与公安人口</w:t>
      </w:r>
      <w:proofErr w:type="gramStart"/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库信息</w:t>
      </w:r>
      <w:proofErr w:type="gramEnd"/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进行关联。</w:t>
      </w:r>
    </w:p>
    <w:p w:rsidR="00A26877" w:rsidRPr="00401E54" w:rsidRDefault="00566A54">
      <w:pPr>
        <w:ind w:firstLineChars="200" w:firstLine="640"/>
        <w:rPr>
          <w:rFonts w:ascii="Times New Roman" w:eastAsia="仿宋_GB2312" w:hAnsi="Times New Roman" w:cs="宋体"/>
          <w:color w:val="000000"/>
          <w:kern w:val="0"/>
          <w:sz w:val="32"/>
          <w:szCs w:val="32"/>
        </w:rPr>
      </w:pP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（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1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）如校验不通过，则需上传身份证正面、身份证反面及手持身份证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3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张照片，然后点击“提交身份证附件”按钮，提交当地市考办及省考办审核。</w:t>
      </w:r>
    </w:p>
    <w:p w:rsidR="00A26877" w:rsidRPr="00401E54" w:rsidRDefault="00566A54">
      <w:pPr>
        <w:ind w:firstLineChars="200" w:firstLine="640"/>
        <w:rPr>
          <w:rFonts w:ascii="Times New Roman" w:eastAsia="仿宋_GB2312" w:hAnsi="Times New Roman" w:cs="宋体"/>
          <w:color w:val="000000"/>
          <w:kern w:val="0"/>
          <w:sz w:val="32"/>
          <w:szCs w:val="32"/>
        </w:rPr>
      </w:pP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查询审核意见：点击毕业管理模块的毕业申请功能，则弹出目前的审核情况。如审核流程完成或审核不通过，可以点击“下一步”按钮，否则不可以进行下一步。</w:t>
      </w:r>
    </w:p>
    <w:p w:rsidR="00A26877" w:rsidRDefault="00566A54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noProof/>
          <w:szCs w:val="21"/>
        </w:rPr>
        <w:lastRenderedPageBreak/>
        <w:drawing>
          <wp:inline distT="0" distB="0" distL="114300" distR="114300">
            <wp:extent cx="5264785" cy="2411730"/>
            <wp:effectExtent l="0" t="0" r="571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41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877" w:rsidRDefault="00566A54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noProof/>
          <w:szCs w:val="21"/>
        </w:rPr>
        <w:drawing>
          <wp:inline distT="0" distB="0" distL="114300" distR="114300">
            <wp:extent cx="5266690" cy="2386330"/>
            <wp:effectExtent l="0" t="0" r="381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8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877" w:rsidRPr="00401E54" w:rsidRDefault="00566A54">
      <w:pPr>
        <w:ind w:firstLineChars="200" w:firstLine="640"/>
        <w:rPr>
          <w:rFonts w:ascii="Times New Roman" w:eastAsia="仿宋_GB2312" w:hAnsi="Times New Roman" w:cs="宋体"/>
          <w:color w:val="000000"/>
          <w:kern w:val="0"/>
          <w:sz w:val="32"/>
          <w:szCs w:val="32"/>
        </w:rPr>
      </w:pP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（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2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）如系统校验通过，或者身份证附件审核通过，则可以上传新的毕业证照片。上</w:t>
      </w:r>
      <w:proofErr w:type="gramStart"/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传完成</w:t>
      </w:r>
      <w:proofErr w:type="gramEnd"/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后点击“提交毕业相片”按钮，提交当地市考办及省考办审核。</w:t>
      </w:r>
    </w:p>
    <w:p w:rsidR="00A26877" w:rsidRPr="00B560B9" w:rsidRDefault="00566A54" w:rsidP="00B560B9">
      <w:pPr>
        <w:ind w:firstLineChars="200" w:firstLine="643"/>
        <w:rPr>
          <w:rFonts w:ascii="Times New Roman" w:eastAsia="仿宋_GB2312" w:hAnsi="Times New Roman" w:cs="宋体"/>
          <w:b/>
          <w:color w:val="000000"/>
          <w:kern w:val="0"/>
          <w:sz w:val="32"/>
          <w:szCs w:val="32"/>
        </w:rPr>
      </w:pP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第</w:t>
      </w: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3</w:t>
      </w: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步：系统检测上传的毕业证照片是否符合采集规格，并与公安人口</w:t>
      </w:r>
      <w:proofErr w:type="gramStart"/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库信息</w:t>
      </w:r>
      <w:proofErr w:type="gramEnd"/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进行校验。</w:t>
      </w:r>
    </w:p>
    <w:p w:rsidR="00A26877" w:rsidRPr="00401E54" w:rsidRDefault="00566A54">
      <w:pPr>
        <w:ind w:firstLineChars="200" w:firstLine="640"/>
        <w:rPr>
          <w:rFonts w:ascii="Times New Roman" w:eastAsia="仿宋_GB2312" w:hAnsi="Times New Roman" w:cs="宋体"/>
          <w:color w:val="000000"/>
          <w:kern w:val="0"/>
          <w:sz w:val="32"/>
          <w:szCs w:val="32"/>
        </w:rPr>
      </w:pP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（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1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）如采集规格不符合或系统校验不通过，则重新进行第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1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步，重新上</w:t>
      </w:r>
      <w:proofErr w:type="gramStart"/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传毕业</w:t>
      </w:r>
      <w:proofErr w:type="gramEnd"/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照片。</w:t>
      </w:r>
    </w:p>
    <w:p w:rsidR="00A26877" w:rsidRPr="00401E54" w:rsidRDefault="00566A54">
      <w:pPr>
        <w:ind w:firstLineChars="200" w:firstLine="640"/>
        <w:rPr>
          <w:rFonts w:ascii="Times New Roman" w:eastAsia="仿宋_GB2312" w:hAnsi="Times New Roman" w:cs="宋体"/>
          <w:color w:val="000000"/>
          <w:kern w:val="0"/>
          <w:sz w:val="32"/>
          <w:szCs w:val="32"/>
        </w:rPr>
      </w:pP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查询审核意见：点击毕业管理模块的毕业申请功能，则弹出目前的审核情况。如审核流程完成或审核不通过，可以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lastRenderedPageBreak/>
        <w:t>点击“下一步”按钮，否则不可以进行下一步。</w:t>
      </w:r>
    </w:p>
    <w:p w:rsidR="00A26877" w:rsidRDefault="00566A54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noProof/>
          <w:szCs w:val="21"/>
        </w:rPr>
        <w:drawing>
          <wp:inline distT="0" distB="0" distL="114300" distR="114300">
            <wp:extent cx="5269230" cy="246380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877" w:rsidRPr="00401E54" w:rsidRDefault="00566A54">
      <w:pPr>
        <w:ind w:firstLineChars="200" w:firstLine="640"/>
        <w:rPr>
          <w:rFonts w:ascii="Times New Roman" w:eastAsia="仿宋_GB2312" w:hAnsi="Times New Roman" w:cs="宋体"/>
          <w:color w:val="000000"/>
          <w:kern w:val="0"/>
          <w:sz w:val="32"/>
          <w:szCs w:val="32"/>
        </w:rPr>
      </w:pP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（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2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）如上传的毕业照片符合规格，但系统校验不通过，系统将给予提示（如下图）。</w:t>
      </w:r>
    </w:p>
    <w:p w:rsidR="00A26877" w:rsidRPr="00401E54" w:rsidRDefault="00566A54">
      <w:pPr>
        <w:ind w:firstLineChars="200" w:firstLine="640"/>
        <w:rPr>
          <w:rFonts w:ascii="Times New Roman" w:eastAsia="仿宋_GB2312" w:hAnsi="Times New Roman" w:cs="宋体"/>
          <w:color w:val="000000"/>
          <w:kern w:val="0"/>
          <w:sz w:val="32"/>
          <w:szCs w:val="32"/>
        </w:rPr>
      </w:pP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如果点击“是”，则系统检测原系统照片是否符合新采集规格。如符合新采集规格，则可使用原照片作为毕业证照片；如不符合新采集规格或点击“否”，则需要重新进行第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1</w:t>
      </w:r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步，点击“申请”按钮后，重新上</w:t>
      </w:r>
      <w:proofErr w:type="gramStart"/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传毕业</w:t>
      </w:r>
      <w:proofErr w:type="gramEnd"/>
      <w:r w:rsidRPr="00401E54">
        <w:rPr>
          <w:rFonts w:ascii="Times New Roman" w:eastAsia="仿宋_GB2312" w:hAnsi="Times New Roman" w:cs="宋体" w:hint="eastAsia"/>
          <w:color w:val="000000"/>
          <w:kern w:val="0"/>
          <w:sz w:val="32"/>
          <w:szCs w:val="32"/>
        </w:rPr>
        <w:t>照片。</w:t>
      </w:r>
    </w:p>
    <w:p w:rsidR="00A26877" w:rsidRDefault="00566A54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noProof/>
          <w:szCs w:val="21"/>
        </w:rPr>
        <w:drawing>
          <wp:inline distT="0" distB="0" distL="114300" distR="114300">
            <wp:extent cx="5268595" cy="1891030"/>
            <wp:effectExtent l="0" t="0" r="1905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877" w:rsidRPr="00B560B9" w:rsidRDefault="00566A54" w:rsidP="00B560B9">
      <w:pPr>
        <w:ind w:firstLineChars="200" w:firstLine="643"/>
        <w:rPr>
          <w:rFonts w:ascii="Times New Roman" w:eastAsia="仿宋_GB2312" w:hAnsi="Times New Roman" w:cs="宋体"/>
          <w:b/>
          <w:color w:val="000000"/>
          <w:kern w:val="0"/>
          <w:sz w:val="32"/>
          <w:szCs w:val="32"/>
        </w:rPr>
      </w:pP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第</w:t>
      </w: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4</w:t>
      </w: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步：提交毕业证照片并经当地市考办审核通过后，重新进行第</w:t>
      </w: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1</w:t>
      </w:r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步，点击“申请”按钮。申请成功后，可下载、打印毕业生登记表</w:t>
      </w:r>
      <w:bookmarkStart w:id="0" w:name="_GoBack"/>
      <w:bookmarkEnd w:id="0"/>
      <w:r w:rsidRPr="00B560B9">
        <w:rPr>
          <w:rFonts w:ascii="Times New Roman" w:eastAsia="仿宋_GB2312" w:hAnsi="Times New Roman" w:cs="宋体" w:hint="eastAsia"/>
          <w:b/>
          <w:color w:val="000000"/>
          <w:kern w:val="0"/>
          <w:sz w:val="32"/>
          <w:szCs w:val="32"/>
        </w:rPr>
        <w:t>。</w:t>
      </w:r>
    </w:p>
    <w:sectPr w:rsidR="00A26877" w:rsidRPr="00B560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33E" w:rsidRDefault="0013733E">
      <w:r>
        <w:separator/>
      </w:r>
    </w:p>
  </w:endnote>
  <w:endnote w:type="continuationSeparator" w:id="0">
    <w:p w:rsidR="0013733E" w:rsidRDefault="0013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33E" w:rsidRDefault="0013733E">
      <w:r>
        <w:separator/>
      </w:r>
    </w:p>
  </w:footnote>
  <w:footnote w:type="continuationSeparator" w:id="0">
    <w:p w:rsidR="0013733E" w:rsidRDefault="00137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hMTZlMDQzYTgxMWE4MDYzYmY4NmE4M2U5OThiNTYifQ=="/>
  </w:docVars>
  <w:rsids>
    <w:rsidRoot w:val="00A26877"/>
    <w:rsid w:val="0013733E"/>
    <w:rsid w:val="003F2DED"/>
    <w:rsid w:val="00401E54"/>
    <w:rsid w:val="004368F7"/>
    <w:rsid w:val="00566A54"/>
    <w:rsid w:val="00625A8C"/>
    <w:rsid w:val="00A26877"/>
    <w:rsid w:val="00B560B9"/>
    <w:rsid w:val="00B86DB0"/>
    <w:rsid w:val="00D5396E"/>
    <w:rsid w:val="03ED20AE"/>
    <w:rsid w:val="04B72419"/>
    <w:rsid w:val="129426FD"/>
    <w:rsid w:val="23F334AD"/>
    <w:rsid w:val="272033E9"/>
    <w:rsid w:val="334D2B6D"/>
    <w:rsid w:val="49010660"/>
    <w:rsid w:val="4BBB75BF"/>
    <w:rsid w:val="4F617EF5"/>
    <w:rsid w:val="5C812026"/>
    <w:rsid w:val="64731789"/>
    <w:rsid w:val="666542D6"/>
    <w:rsid w:val="7DF1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-">
    <w:name w:val="A-正文"/>
    <w:basedOn w:val="a"/>
    <w:uiPriority w:val="1"/>
    <w:qFormat/>
    <w:pPr>
      <w:adjustRightInd w:val="0"/>
      <w:snapToGrid w:val="0"/>
      <w:spacing w:line="600" w:lineRule="exact"/>
      <w:ind w:firstLineChars="200" w:firstLine="640"/>
    </w:pPr>
    <w:rPr>
      <w:rFonts w:ascii="仿宋_GB2312" w:eastAsia="仿宋_GB2312" w:hAnsi="Times New Roman" w:cs="Times New Roman"/>
      <w:sz w:val="32"/>
      <w:szCs w:val="32"/>
    </w:rPr>
  </w:style>
  <w:style w:type="paragraph" w:styleId="a5">
    <w:name w:val="Balloon Text"/>
    <w:basedOn w:val="a"/>
    <w:link w:val="Char"/>
    <w:rsid w:val="00625A8C"/>
    <w:rPr>
      <w:sz w:val="18"/>
      <w:szCs w:val="18"/>
    </w:rPr>
  </w:style>
  <w:style w:type="character" w:customStyle="1" w:styleId="Char">
    <w:name w:val="批注框文本 Char"/>
    <w:basedOn w:val="a0"/>
    <w:link w:val="a5"/>
    <w:rsid w:val="00625A8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-">
    <w:name w:val="A-正文"/>
    <w:basedOn w:val="a"/>
    <w:uiPriority w:val="1"/>
    <w:qFormat/>
    <w:pPr>
      <w:adjustRightInd w:val="0"/>
      <w:snapToGrid w:val="0"/>
      <w:spacing w:line="600" w:lineRule="exact"/>
      <w:ind w:firstLineChars="200" w:firstLine="640"/>
    </w:pPr>
    <w:rPr>
      <w:rFonts w:ascii="仿宋_GB2312" w:eastAsia="仿宋_GB2312" w:hAnsi="Times New Roman" w:cs="Times New Roman"/>
      <w:sz w:val="32"/>
      <w:szCs w:val="32"/>
    </w:rPr>
  </w:style>
  <w:style w:type="paragraph" w:styleId="a5">
    <w:name w:val="Balloon Text"/>
    <w:basedOn w:val="a"/>
    <w:link w:val="Char"/>
    <w:rsid w:val="00625A8C"/>
    <w:rPr>
      <w:sz w:val="18"/>
      <w:szCs w:val="18"/>
    </w:rPr>
  </w:style>
  <w:style w:type="character" w:customStyle="1" w:styleId="Char">
    <w:name w:val="批注框文本 Char"/>
    <w:basedOn w:val="a0"/>
    <w:link w:val="a5"/>
    <w:rsid w:val="00625A8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A89433-2E46-4D66-9391-AC479C8B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Administrator</dc:creator>
  <cp:lastModifiedBy>吴杰慧</cp:lastModifiedBy>
  <cp:revision>8</cp:revision>
  <dcterms:created xsi:type="dcterms:W3CDTF">2022-11-28T01:44:00Z</dcterms:created>
  <dcterms:modified xsi:type="dcterms:W3CDTF">2022-12-05T07:00:00Z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F50569C2DC584CBE9F5EC79F66BF5DDD</vt:lpwstr>
  </property>
</Properties>
</file>