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AA" w:rsidRDefault="008F73AF" w:rsidP="009B7B31">
      <w:pPr>
        <w:spacing w:line="560" w:lineRule="exact"/>
        <w:jc w:val="center"/>
        <w:rPr>
          <w:rFonts w:ascii="方正小标宋_GBK" w:eastAsia="方正小标宋_GBK" w:hint="eastAsia"/>
          <w:b/>
          <w:sz w:val="44"/>
          <w:szCs w:val="44"/>
        </w:rPr>
      </w:pPr>
      <w:r w:rsidRPr="009B7B31">
        <w:rPr>
          <w:rFonts w:ascii="方正小标宋_GBK" w:eastAsia="方正小标宋_GBK" w:hint="eastAsia"/>
          <w:b/>
          <w:sz w:val="44"/>
          <w:szCs w:val="44"/>
        </w:rPr>
        <w:t>关于做好2018年广东省高职院校自主招生录取工作的通知</w:t>
      </w:r>
    </w:p>
    <w:p w:rsidR="009B7B31" w:rsidRPr="009B7B31" w:rsidRDefault="009B7B31" w:rsidP="009B7B31">
      <w:pPr>
        <w:spacing w:line="560" w:lineRule="exact"/>
        <w:jc w:val="center"/>
        <w:rPr>
          <w:rFonts w:ascii="方正小标宋_GBK" w:eastAsia="方正小标宋_GBK" w:hint="eastAsia"/>
          <w:b/>
          <w:sz w:val="44"/>
          <w:szCs w:val="44"/>
        </w:rPr>
      </w:pPr>
    </w:p>
    <w:p w:rsidR="009B7B31" w:rsidRPr="009B7B31" w:rsidRDefault="009B7B31" w:rsidP="009B7B31">
      <w:pPr>
        <w:spacing w:line="560" w:lineRule="exact"/>
        <w:rPr>
          <w:rFonts w:ascii="仿宋_GB2312" w:eastAsia="仿宋_GB2312" w:hint="eastAsia"/>
          <w:sz w:val="32"/>
          <w:szCs w:val="32"/>
        </w:rPr>
      </w:pPr>
      <w:r w:rsidRPr="009B7B31">
        <w:rPr>
          <w:rFonts w:ascii="仿宋_GB2312" w:eastAsia="仿宋_GB2312" w:hint="eastAsia"/>
          <w:sz w:val="32"/>
          <w:szCs w:val="32"/>
        </w:rPr>
        <w:t>各试点高职院校：</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t>为贯彻落实《广东省教育厅关于做好2018年高等职业院校自主招生试点工作的通知》（粤</w:t>
      </w:r>
      <w:proofErr w:type="gramStart"/>
      <w:r w:rsidRPr="009B7B31">
        <w:rPr>
          <w:rFonts w:ascii="仿宋_GB2312" w:eastAsia="仿宋_GB2312" w:hint="eastAsia"/>
          <w:sz w:val="32"/>
          <w:szCs w:val="32"/>
        </w:rPr>
        <w:t>教考函〔2018〕</w:t>
      </w:r>
      <w:proofErr w:type="gramEnd"/>
      <w:r w:rsidRPr="009B7B31">
        <w:rPr>
          <w:rFonts w:ascii="仿宋_GB2312" w:eastAsia="仿宋_GB2312" w:hint="eastAsia"/>
          <w:sz w:val="32"/>
          <w:szCs w:val="32"/>
        </w:rPr>
        <w:t>7号）精神，深化高校考试招生制度改革，积极推进高职院校分类考试招生，确保我省2018年高职院校自主招生录取工作公平、公正、安全、有序实施，结合我省实际，现就有关事项通知如下：</w:t>
      </w:r>
    </w:p>
    <w:p w:rsidR="009B7B31" w:rsidRPr="008C7B52" w:rsidRDefault="009B7B31" w:rsidP="008C7B52">
      <w:pPr>
        <w:spacing w:line="560" w:lineRule="exact"/>
        <w:ind w:firstLineChars="200" w:firstLine="643"/>
        <w:rPr>
          <w:rFonts w:ascii="仿宋_GB2312" w:eastAsia="仿宋_GB2312" w:hint="eastAsia"/>
          <w:b/>
          <w:sz w:val="32"/>
          <w:szCs w:val="32"/>
        </w:rPr>
      </w:pPr>
      <w:r w:rsidRPr="008C7B52">
        <w:rPr>
          <w:rFonts w:ascii="仿宋_GB2312" w:eastAsia="仿宋_GB2312" w:hint="eastAsia"/>
          <w:b/>
          <w:sz w:val="32"/>
          <w:szCs w:val="32"/>
        </w:rPr>
        <w:t>一、提高认识，加强领导，切实增强试点工作的责任意识</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t>高职院校自主招生录取试点工作是推进和落实分类考试招生成为我省高职院校招生录取主渠道的具体体现，是国家选拔人才的重要组成部分。做好高职院校自主招生录取工作，关系到广大考生的切身利益，关系到教育的公平公正，关系到社会和谐稳定的大局。各高职院校要加强学校招生委员会建设，在制定学校招生计划、确定招生政策和规则、决定招生重大事项等方面充分发挥招生委员会的作用。要成立以学校分管领导负责的招生录取工作小组，统筹部署，明确分工和职责，严格要求，确保高职院校自主招生录取工作平稳有序顺利。</w:t>
      </w:r>
    </w:p>
    <w:p w:rsidR="009B7B31" w:rsidRPr="008C7B52" w:rsidRDefault="009B7B31" w:rsidP="008C7B52">
      <w:pPr>
        <w:spacing w:line="560" w:lineRule="exact"/>
        <w:ind w:firstLineChars="200" w:firstLine="643"/>
        <w:rPr>
          <w:rFonts w:ascii="仿宋_GB2312" w:eastAsia="仿宋_GB2312" w:hint="eastAsia"/>
          <w:b/>
          <w:sz w:val="32"/>
          <w:szCs w:val="32"/>
        </w:rPr>
      </w:pPr>
      <w:r w:rsidRPr="008C7B52">
        <w:rPr>
          <w:rFonts w:ascii="仿宋_GB2312" w:eastAsia="仿宋_GB2312" w:hint="eastAsia"/>
          <w:b/>
          <w:sz w:val="32"/>
          <w:szCs w:val="32"/>
        </w:rPr>
        <w:t>二、落实责任，明确分工，切实承担高职院校自主招生录取主体责任</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lastRenderedPageBreak/>
        <w:t>高职院校自主招生是高职院校分类考试招生的重要组成分，是高职院校自主选拔人才的重要途径。各试点高职院校要切实承担起招生录取的主体责任，要严格按照国家和省招委会、省教育厅有关加强招生考试管理的规定，切实健全招生管理制度，完善管理措施，促使高职自主招生录取各环节的工作规范化、制度化，确保招生各工作环节有章可循、有据可依。</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t>（一）严格计划管理，确保完成分类招生任务。</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t>严格执行已公布的招生计划，严禁试点高职院校擅自超规模、违规承诺录取学生。录取期间，生源好的院校可在原申报分类招生总计划内，适当增加高职自主招生录取招生计划。院校增加计划须在正式录取前向省教育厅规划处和省教育考试院高招处提出申请，经同意后在网上录取系统上办理手续。试点高职院校必须按招生章程规定的录取规则及操作办法录取新生。高职院校若需根据生源情况进行专业间计划调整的，专业计划的调整不得影响符合录取条件的考生利益。因生源计划调整造成的遗留问题，由高职院校负责向考生和社会解释。</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t>（二）按时做好模拟录取工作及预录取方案的提交工作。</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t>高职自主招生模拟录取工作将于4月6日至8日进行。各试点高职院校必须按时、按要求做好模拟录取工作及预录取方案提交工作。</w:t>
      </w:r>
    </w:p>
    <w:p w:rsidR="009B7B31" w:rsidRPr="008C7B52" w:rsidRDefault="009B7B31" w:rsidP="008C7B52">
      <w:pPr>
        <w:spacing w:line="560" w:lineRule="exact"/>
        <w:ind w:firstLineChars="200" w:firstLine="643"/>
        <w:rPr>
          <w:rFonts w:ascii="仿宋_GB2312" w:eastAsia="仿宋_GB2312" w:hint="eastAsia"/>
          <w:b/>
          <w:sz w:val="32"/>
          <w:szCs w:val="32"/>
        </w:rPr>
      </w:pPr>
      <w:r w:rsidRPr="008C7B52">
        <w:rPr>
          <w:rFonts w:ascii="仿宋_GB2312" w:eastAsia="仿宋_GB2312" w:hint="eastAsia"/>
          <w:b/>
          <w:sz w:val="32"/>
          <w:szCs w:val="32"/>
        </w:rPr>
        <w:t>三、严格管理，精心组织，切实做好高职自主招生录取工作</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lastRenderedPageBreak/>
        <w:t>（一）录取时间安排</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t>模拟录取时间为4月6日-8日，录取时间为4月9日-13日。具体按《广东省2018年高职院校自主招生录取工作日程表》（见附件）执行。</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t>（二）录取操作办法</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t>高职院校招生工作应遵循公平竞争、公正选择、德智体全面考核、综合评价录取试点、择优录取的原则。录取期间，各院校要注意校内录取现场各部门之间的相互配合与协调，保持与省招生办公室的密切联系与沟通，按省招生办公室的有关规定，按时完成调档、阅档、退档、审核等环节工作，保证考生档案的正常周转和录取工作的顺利进行。</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t>1.高职院校招生录取要执行教育部和省招委会有关文件的精神，制定科学合理的录取办法，根据本校招生章程公布的录取原则和普通高中学业水平考试成绩等级要求对考生进行择优录取。考生对退档提出质疑的，高职院校必须做出解答，并负责妥善处理遗留问题。</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t>2.对肢体残疾、生活能自理、不影响所报专业的学习、且填报志愿合理并达到录取最低分数的考生，高职院校应按照有关政策予以录取。</w:t>
      </w:r>
    </w:p>
    <w:p w:rsidR="009B7B31" w:rsidRPr="008C7B52" w:rsidRDefault="009B7B31" w:rsidP="009B7B31">
      <w:pPr>
        <w:spacing w:line="560" w:lineRule="exact"/>
        <w:ind w:firstLineChars="200" w:firstLine="640"/>
        <w:rPr>
          <w:rFonts w:ascii="仿宋_GB2312" w:eastAsia="仿宋_GB2312" w:hint="eastAsia"/>
          <w:b/>
          <w:sz w:val="32"/>
          <w:szCs w:val="32"/>
        </w:rPr>
      </w:pPr>
      <w:r w:rsidRPr="009B7B31">
        <w:rPr>
          <w:rFonts w:ascii="仿宋_GB2312" w:eastAsia="仿宋_GB2312" w:hint="eastAsia"/>
          <w:sz w:val="32"/>
          <w:szCs w:val="32"/>
        </w:rPr>
        <w:t>3.已被高职院校自主招生录取的考生，</w:t>
      </w:r>
      <w:r w:rsidRPr="008C7B52">
        <w:rPr>
          <w:rFonts w:ascii="仿宋_GB2312" w:eastAsia="仿宋_GB2312" w:hint="eastAsia"/>
          <w:b/>
          <w:sz w:val="32"/>
          <w:szCs w:val="32"/>
        </w:rPr>
        <w:t>可报名参加普通高考，参加本科层次院校招生录取，但不能参加高职高专层次院校的招生录取，也不得参加“3+技能课程证书”等高职分类考试招生录取。填报本科院校志愿并被本科院校录取的考生，取消考生高职院校自主招生录取资格，不得转回原自</w:t>
      </w:r>
      <w:r w:rsidRPr="008C7B52">
        <w:rPr>
          <w:rFonts w:ascii="仿宋_GB2312" w:eastAsia="仿宋_GB2312" w:hint="eastAsia"/>
          <w:b/>
          <w:sz w:val="32"/>
          <w:szCs w:val="32"/>
        </w:rPr>
        <w:lastRenderedPageBreak/>
        <w:t>主招生录取的高职院校。高职院校不得接受已被本科院校录取考生报到注册。未被高职自主招生录取的考生，可参加普通高考和其他形式的本专科招生录取。</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t>4.录取新生名册的打印和备案管理，《新生录取通知书》的印制、签发及寄送，录取考生高级中等教育阶段档案的领取，新生入学资格的审查，取消录取资格或入学资格考生及自行放弃入学资格考生的退档注销工作均按普通高考录取的有关规定执行。</w:t>
      </w:r>
    </w:p>
    <w:p w:rsidR="009B7B31" w:rsidRPr="008C7B52" w:rsidRDefault="009B7B31" w:rsidP="008C7B52">
      <w:pPr>
        <w:spacing w:line="560" w:lineRule="exact"/>
        <w:ind w:firstLineChars="200" w:firstLine="643"/>
        <w:rPr>
          <w:rFonts w:ascii="仿宋_GB2312" w:eastAsia="仿宋_GB2312" w:hint="eastAsia"/>
          <w:b/>
          <w:sz w:val="32"/>
          <w:szCs w:val="32"/>
        </w:rPr>
      </w:pPr>
      <w:r w:rsidRPr="008C7B52">
        <w:rPr>
          <w:rFonts w:ascii="仿宋_GB2312" w:eastAsia="仿宋_GB2312" w:hint="eastAsia"/>
          <w:b/>
          <w:sz w:val="32"/>
          <w:szCs w:val="32"/>
        </w:rPr>
        <w:t>四、加大信息公开力度，全面实施招生“阳光工程”</w:t>
      </w:r>
    </w:p>
    <w:p w:rsidR="009B7B31" w:rsidRPr="009B7B31" w:rsidRDefault="009B7B31" w:rsidP="009B7B31">
      <w:pPr>
        <w:spacing w:line="560" w:lineRule="exact"/>
        <w:ind w:firstLineChars="200" w:firstLine="640"/>
        <w:rPr>
          <w:rFonts w:ascii="仿宋_GB2312" w:eastAsia="仿宋_GB2312" w:hint="eastAsia"/>
          <w:sz w:val="32"/>
          <w:szCs w:val="32"/>
        </w:rPr>
      </w:pPr>
      <w:r w:rsidRPr="009B7B31">
        <w:rPr>
          <w:rFonts w:ascii="仿宋_GB2312" w:eastAsia="仿宋_GB2312" w:hint="eastAsia"/>
          <w:sz w:val="32"/>
          <w:szCs w:val="32"/>
        </w:rPr>
        <w:t>按照《教育部关于进一步推进高校招生信息公开工作的通知》（教学函〔2013〕9号）要求，严格贯彻落实高校招生“阳光工程”，进一步完善招生信息公开制度，构建公开透明的招生信息公开体系，将招生政策、招生章程、报考资格、免试资格考生名单、免考“技能证书”考生名单、文化素质及职业技能考核成绩、拟录取考生名单、录取信息、考生咨询及申诉渠道和重大违规事件处理结果予以公开公示。同时，要利用各类媒体，加大高职院校自主招生的宣传力度，为考生传递全面、真实、准确的信息，确保高职自主招生工作平稳有序，营造良好的舆论环境。</w:t>
      </w:r>
      <w:bookmarkStart w:id="0" w:name="_GoBack"/>
      <w:bookmarkEnd w:id="0"/>
    </w:p>
    <w:p w:rsidR="009B7B31" w:rsidRPr="009B7B31" w:rsidRDefault="009B7B31" w:rsidP="009B7B31">
      <w:pPr>
        <w:spacing w:line="560" w:lineRule="exact"/>
        <w:ind w:firstLineChars="200" w:firstLine="640"/>
        <w:rPr>
          <w:rFonts w:ascii="仿宋_GB2312" w:eastAsia="仿宋_GB2312" w:hint="eastAsia"/>
          <w:sz w:val="32"/>
          <w:szCs w:val="32"/>
        </w:rPr>
      </w:pPr>
    </w:p>
    <w:p w:rsidR="009B7B31" w:rsidRPr="009B7B31" w:rsidRDefault="009B7B31" w:rsidP="00C74897">
      <w:pPr>
        <w:spacing w:line="560" w:lineRule="exact"/>
        <w:ind w:leftChars="300" w:left="1590" w:hangingChars="300" w:hanging="960"/>
        <w:rPr>
          <w:rFonts w:ascii="仿宋_GB2312" w:eastAsia="仿宋_GB2312" w:hint="eastAsia"/>
          <w:sz w:val="32"/>
          <w:szCs w:val="32"/>
        </w:rPr>
      </w:pPr>
      <w:r w:rsidRPr="009B7B31">
        <w:rPr>
          <w:rFonts w:ascii="仿宋_GB2312" w:eastAsia="仿宋_GB2312" w:hint="eastAsia"/>
          <w:sz w:val="32"/>
          <w:szCs w:val="32"/>
        </w:rPr>
        <w:t>附件：2018年广东省高职院校自主招生录取工作日程表</w:t>
      </w:r>
    </w:p>
    <w:p w:rsidR="009B7B31" w:rsidRPr="009B7B31" w:rsidRDefault="009B7B31" w:rsidP="004C1FB8">
      <w:pPr>
        <w:spacing w:line="560" w:lineRule="exact"/>
        <w:rPr>
          <w:rFonts w:ascii="仿宋_GB2312" w:eastAsia="仿宋_GB2312" w:hint="eastAsia"/>
          <w:sz w:val="32"/>
          <w:szCs w:val="32"/>
        </w:rPr>
      </w:pPr>
    </w:p>
    <w:p w:rsidR="009B7B31" w:rsidRPr="00F4294C" w:rsidRDefault="009B7B31" w:rsidP="00F4294C">
      <w:pPr>
        <w:spacing w:line="560" w:lineRule="exact"/>
        <w:ind w:leftChars="200" w:left="5380" w:hangingChars="1550" w:hanging="4960"/>
        <w:rPr>
          <w:rFonts w:ascii="仿宋_GB2312" w:eastAsia="仿宋_GB2312"/>
          <w:sz w:val="32"/>
          <w:szCs w:val="32"/>
        </w:rPr>
      </w:pP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w:t>
      </w:r>
      <w:r w:rsidRPr="009B7B31">
        <w:rPr>
          <w:rFonts w:ascii="仿宋_GB2312" w:eastAsia="仿宋_GB2312" w:hint="eastAsia"/>
          <w:sz w:val="32"/>
          <w:szCs w:val="32"/>
        </w:rPr>
        <w:t> </w:t>
      </w:r>
      <w:r w:rsidRPr="009B7B31">
        <w:rPr>
          <w:rFonts w:ascii="仿宋_GB2312" w:eastAsia="仿宋_GB2312" w:hint="eastAsia"/>
          <w:sz w:val="32"/>
          <w:szCs w:val="32"/>
        </w:rPr>
        <w:t xml:space="preserve"> 广东省招生委员会办公室2018年4月4日</w:t>
      </w:r>
    </w:p>
    <w:sectPr w:rsidR="009B7B31" w:rsidRPr="00F42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93"/>
    <w:rsid w:val="00006266"/>
    <w:rsid w:val="00020951"/>
    <w:rsid w:val="00024B1F"/>
    <w:rsid w:val="0003713D"/>
    <w:rsid w:val="00053772"/>
    <w:rsid w:val="00060AAC"/>
    <w:rsid w:val="00065280"/>
    <w:rsid w:val="00067EEE"/>
    <w:rsid w:val="0007118B"/>
    <w:rsid w:val="000927EE"/>
    <w:rsid w:val="000A1A5B"/>
    <w:rsid w:val="000A1C3D"/>
    <w:rsid w:val="000A4D5B"/>
    <w:rsid w:val="000C18DC"/>
    <w:rsid w:val="000C2F84"/>
    <w:rsid w:val="000C3334"/>
    <w:rsid w:val="000D49AF"/>
    <w:rsid w:val="000E59A1"/>
    <w:rsid w:val="000F0473"/>
    <w:rsid w:val="000F0803"/>
    <w:rsid w:val="00107066"/>
    <w:rsid w:val="0011510F"/>
    <w:rsid w:val="0011726B"/>
    <w:rsid w:val="0012379A"/>
    <w:rsid w:val="001463BA"/>
    <w:rsid w:val="00155363"/>
    <w:rsid w:val="001603ED"/>
    <w:rsid w:val="00163C0F"/>
    <w:rsid w:val="00172C75"/>
    <w:rsid w:val="00175BE5"/>
    <w:rsid w:val="00177C67"/>
    <w:rsid w:val="0018561D"/>
    <w:rsid w:val="0018605C"/>
    <w:rsid w:val="001A2C13"/>
    <w:rsid w:val="001C125C"/>
    <w:rsid w:val="001D2155"/>
    <w:rsid w:val="001D4B79"/>
    <w:rsid w:val="001E1F53"/>
    <w:rsid w:val="001F5DF0"/>
    <w:rsid w:val="001F60EA"/>
    <w:rsid w:val="001F7638"/>
    <w:rsid w:val="0020530C"/>
    <w:rsid w:val="00225747"/>
    <w:rsid w:val="0024761E"/>
    <w:rsid w:val="00250758"/>
    <w:rsid w:val="00265426"/>
    <w:rsid w:val="00265A0F"/>
    <w:rsid w:val="00265BD4"/>
    <w:rsid w:val="00283A93"/>
    <w:rsid w:val="002A6EB8"/>
    <w:rsid w:val="002B33CA"/>
    <w:rsid w:val="002B4753"/>
    <w:rsid w:val="002D7CE8"/>
    <w:rsid w:val="002E0CFE"/>
    <w:rsid w:val="002E1907"/>
    <w:rsid w:val="002F3AD9"/>
    <w:rsid w:val="0031272B"/>
    <w:rsid w:val="0031680E"/>
    <w:rsid w:val="003275E6"/>
    <w:rsid w:val="00332998"/>
    <w:rsid w:val="003366F7"/>
    <w:rsid w:val="00336942"/>
    <w:rsid w:val="003455EE"/>
    <w:rsid w:val="00360A31"/>
    <w:rsid w:val="00362F95"/>
    <w:rsid w:val="003703FC"/>
    <w:rsid w:val="00377D00"/>
    <w:rsid w:val="0038595C"/>
    <w:rsid w:val="00392920"/>
    <w:rsid w:val="003A79B6"/>
    <w:rsid w:val="003B33EB"/>
    <w:rsid w:val="003C13C2"/>
    <w:rsid w:val="003C2313"/>
    <w:rsid w:val="003C7E98"/>
    <w:rsid w:val="003D2C3D"/>
    <w:rsid w:val="003D478D"/>
    <w:rsid w:val="003E652A"/>
    <w:rsid w:val="003F49A4"/>
    <w:rsid w:val="003F5852"/>
    <w:rsid w:val="00400CB7"/>
    <w:rsid w:val="004069E1"/>
    <w:rsid w:val="00410796"/>
    <w:rsid w:val="00414170"/>
    <w:rsid w:val="004424E3"/>
    <w:rsid w:val="004444C2"/>
    <w:rsid w:val="004745D2"/>
    <w:rsid w:val="0047616F"/>
    <w:rsid w:val="00476DC2"/>
    <w:rsid w:val="00483CE7"/>
    <w:rsid w:val="00493107"/>
    <w:rsid w:val="004945CD"/>
    <w:rsid w:val="004A24AC"/>
    <w:rsid w:val="004C1FB8"/>
    <w:rsid w:val="004D37F5"/>
    <w:rsid w:val="004E4795"/>
    <w:rsid w:val="004E7EC4"/>
    <w:rsid w:val="004F0335"/>
    <w:rsid w:val="004F7A92"/>
    <w:rsid w:val="0051490F"/>
    <w:rsid w:val="005238E3"/>
    <w:rsid w:val="00525B54"/>
    <w:rsid w:val="00525EFE"/>
    <w:rsid w:val="005312CA"/>
    <w:rsid w:val="00535AA3"/>
    <w:rsid w:val="005405C2"/>
    <w:rsid w:val="005422CB"/>
    <w:rsid w:val="005435C0"/>
    <w:rsid w:val="00546222"/>
    <w:rsid w:val="00547727"/>
    <w:rsid w:val="0055505C"/>
    <w:rsid w:val="00565294"/>
    <w:rsid w:val="0057176E"/>
    <w:rsid w:val="005719F8"/>
    <w:rsid w:val="005978AF"/>
    <w:rsid w:val="005A1BA8"/>
    <w:rsid w:val="005B1728"/>
    <w:rsid w:val="005B26C2"/>
    <w:rsid w:val="005C3EF6"/>
    <w:rsid w:val="005C3FA2"/>
    <w:rsid w:val="005C550E"/>
    <w:rsid w:val="005D4CA2"/>
    <w:rsid w:val="005E4791"/>
    <w:rsid w:val="005F0374"/>
    <w:rsid w:val="005F11F3"/>
    <w:rsid w:val="005F746A"/>
    <w:rsid w:val="00604E0A"/>
    <w:rsid w:val="006178A9"/>
    <w:rsid w:val="006316DE"/>
    <w:rsid w:val="006369FA"/>
    <w:rsid w:val="0064184B"/>
    <w:rsid w:val="006445A3"/>
    <w:rsid w:val="00656759"/>
    <w:rsid w:val="00656931"/>
    <w:rsid w:val="00663BA3"/>
    <w:rsid w:val="00665D4A"/>
    <w:rsid w:val="006744D1"/>
    <w:rsid w:val="00674ABE"/>
    <w:rsid w:val="006877C1"/>
    <w:rsid w:val="00693EFF"/>
    <w:rsid w:val="006A17F8"/>
    <w:rsid w:val="006A45E2"/>
    <w:rsid w:val="006A52C1"/>
    <w:rsid w:val="006A5C01"/>
    <w:rsid w:val="006C2766"/>
    <w:rsid w:val="006C5940"/>
    <w:rsid w:val="006C67DA"/>
    <w:rsid w:val="006C70B4"/>
    <w:rsid w:val="006D3523"/>
    <w:rsid w:val="006E1E33"/>
    <w:rsid w:val="006F5E65"/>
    <w:rsid w:val="006F65AF"/>
    <w:rsid w:val="00701928"/>
    <w:rsid w:val="0070281E"/>
    <w:rsid w:val="00704A28"/>
    <w:rsid w:val="00732EE3"/>
    <w:rsid w:val="007333BE"/>
    <w:rsid w:val="00741D35"/>
    <w:rsid w:val="007428B5"/>
    <w:rsid w:val="00745D5F"/>
    <w:rsid w:val="00765058"/>
    <w:rsid w:val="00770F0C"/>
    <w:rsid w:val="00786C80"/>
    <w:rsid w:val="00791C6A"/>
    <w:rsid w:val="007970AD"/>
    <w:rsid w:val="007A2B65"/>
    <w:rsid w:val="007A6C27"/>
    <w:rsid w:val="007B489F"/>
    <w:rsid w:val="007B5366"/>
    <w:rsid w:val="007B6CBB"/>
    <w:rsid w:val="007B7493"/>
    <w:rsid w:val="007D5676"/>
    <w:rsid w:val="007E6149"/>
    <w:rsid w:val="007E6C9A"/>
    <w:rsid w:val="007F00CF"/>
    <w:rsid w:val="00817026"/>
    <w:rsid w:val="0082387E"/>
    <w:rsid w:val="00833C9B"/>
    <w:rsid w:val="0083419B"/>
    <w:rsid w:val="00835DC1"/>
    <w:rsid w:val="00837D17"/>
    <w:rsid w:val="00841360"/>
    <w:rsid w:val="00854E55"/>
    <w:rsid w:val="008564C0"/>
    <w:rsid w:val="008626ED"/>
    <w:rsid w:val="0087249D"/>
    <w:rsid w:val="00875791"/>
    <w:rsid w:val="008900C0"/>
    <w:rsid w:val="008A0283"/>
    <w:rsid w:val="008A4126"/>
    <w:rsid w:val="008A7413"/>
    <w:rsid w:val="008C7B52"/>
    <w:rsid w:val="008E20AC"/>
    <w:rsid w:val="008E2308"/>
    <w:rsid w:val="008E709C"/>
    <w:rsid w:val="008F1D83"/>
    <w:rsid w:val="008F73AF"/>
    <w:rsid w:val="00901F07"/>
    <w:rsid w:val="00903EBD"/>
    <w:rsid w:val="0090597D"/>
    <w:rsid w:val="0091062D"/>
    <w:rsid w:val="009135F3"/>
    <w:rsid w:val="009155FA"/>
    <w:rsid w:val="00931D40"/>
    <w:rsid w:val="00933A6F"/>
    <w:rsid w:val="009368B8"/>
    <w:rsid w:val="00946E30"/>
    <w:rsid w:val="00947567"/>
    <w:rsid w:val="00961291"/>
    <w:rsid w:val="0097287B"/>
    <w:rsid w:val="00983166"/>
    <w:rsid w:val="009849C4"/>
    <w:rsid w:val="00990D53"/>
    <w:rsid w:val="009A00FF"/>
    <w:rsid w:val="009B3026"/>
    <w:rsid w:val="009B7B31"/>
    <w:rsid w:val="009C0AC6"/>
    <w:rsid w:val="009D6AAF"/>
    <w:rsid w:val="009E0780"/>
    <w:rsid w:val="009E66EA"/>
    <w:rsid w:val="009F457D"/>
    <w:rsid w:val="009F6A48"/>
    <w:rsid w:val="00A016AA"/>
    <w:rsid w:val="00A0232A"/>
    <w:rsid w:val="00A04ACE"/>
    <w:rsid w:val="00A27561"/>
    <w:rsid w:val="00A40C4B"/>
    <w:rsid w:val="00A4247D"/>
    <w:rsid w:val="00A54F4D"/>
    <w:rsid w:val="00A72AD5"/>
    <w:rsid w:val="00A744D3"/>
    <w:rsid w:val="00A87148"/>
    <w:rsid w:val="00AA4F36"/>
    <w:rsid w:val="00AA4F5A"/>
    <w:rsid w:val="00AB7073"/>
    <w:rsid w:val="00AD2DEA"/>
    <w:rsid w:val="00AE6EE1"/>
    <w:rsid w:val="00B02366"/>
    <w:rsid w:val="00B158E3"/>
    <w:rsid w:val="00B27C86"/>
    <w:rsid w:val="00B320A3"/>
    <w:rsid w:val="00B36E21"/>
    <w:rsid w:val="00B50EBD"/>
    <w:rsid w:val="00B5785F"/>
    <w:rsid w:val="00B713F8"/>
    <w:rsid w:val="00B734BB"/>
    <w:rsid w:val="00B81B9F"/>
    <w:rsid w:val="00B85D8A"/>
    <w:rsid w:val="00B92727"/>
    <w:rsid w:val="00BA15BC"/>
    <w:rsid w:val="00BF3BA6"/>
    <w:rsid w:val="00C02340"/>
    <w:rsid w:val="00C11B54"/>
    <w:rsid w:val="00C273DF"/>
    <w:rsid w:val="00C50D4F"/>
    <w:rsid w:val="00C55654"/>
    <w:rsid w:val="00C62E9F"/>
    <w:rsid w:val="00C65605"/>
    <w:rsid w:val="00C66773"/>
    <w:rsid w:val="00C74897"/>
    <w:rsid w:val="00C82A5D"/>
    <w:rsid w:val="00CA26FF"/>
    <w:rsid w:val="00CC152D"/>
    <w:rsid w:val="00CE2920"/>
    <w:rsid w:val="00CF2137"/>
    <w:rsid w:val="00CF54C3"/>
    <w:rsid w:val="00D01533"/>
    <w:rsid w:val="00D03F9D"/>
    <w:rsid w:val="00D066F5"/>
    <w:rsid w:val="00D301B9"/>
    <w:rsid w:val="00D32AD1"/>
    <w:rsid w:val="00D3596A"/>
    <w:rsid w:val="00D37FBC"/>
    <w:rsid w:val="00D410C2"/>
    <w:rsid w:val="00D45373"/>
    <w:rsid w:val="00D55698"/>
    <w:rsid w:val="00D65446"/>
    <w:rsid w:val="00D73455"/>
    <w:rsid w:val="00D84FD7"/>
    <w:rsid w:val="00D87C83"/>
    <w:rsid w:val="00D91965"/>
    <w:rsid w:val="00DA01C4"/>
    <w:rsid w:val="00DA265A"/>
    <w:rsid w:val="00DB1A96"/>
    <w:rsid w:val="00DB28F2"/>
    <w:rsid w:val="00DB51CC"/>
    <w:rsid w:val="00DB6B20"/>
    <w:rsid w:val="00DD1623"/>
    <w:rsid w:val="00DE0372"/>
    <w:rsid w:val="00DE1A2A"/>
    <w:rsid w:val="00DE7043"/>
    <w:rsid w:val="00E0200E"/>
    <w:rsid w:val="00E02010"/>
    <w:rsid w:val="00E20832"/>
    <w:rsid w:val="00E24AEA"/>
    <w:rsid w:val="00E3242D"/>
    <w:rsid w:val="00E37C6A"/>
    <w:rsid w:val="00E40390"/>
    <w:rsid w:val="00E41E08"/>
    <w:rsid w:val="00E43A73"/>
    <w:rsid w:val="00E50577"/>
    <w:rsid w:val="00E64927"/>
    <w:rsid w:val="00E67EFC"/>
    <w:rsid w:val="00E7089C"/>
    <w:rsid w:val="00E749BB"/>
    <w:rsid w:val="00E82BAF"/>
    <w:rsid w:val="00EA7593"/>
    <w:rsid w:val="00EB7146"/>
    <w:rsid w:val="00EC41FB"/>
    <w:rsid w:val="00EC43FE"/>
    <w:rsid w:val="00ED7D3E"/>
    <w:rsid w:val="00EE504F"/>
    <w:rsid w:val="00EF10F7"/>
    <w:rsid w:val="00F04AF9"/>
    <w:rsid w:val="00F06AAA"/>
    <w:rsid w:val="00F15530"/>
    <w:rsid w:val="00F25F1F"/>
    <w:rsid w:val="00F30437"/>
    <w:rsid w:val="00F404D5"/>
    <w:rsid w:val="00F4294C"/>
    <w:rsid w:val="00F451C8"/>
    <w:rsid w:val="00F6578D"/>
    <w:rsid w:val="00F66311"/>
    <w:rsid w:val="00F67EDB"/>
    <w:rsid w:val="00F71093"/>
    <w:rsid w:val="00F771CF"/>
    <w:rsid w:val="00F96A20"/>
    <w:rsid w:val="00FA25FE"/>
    <w:rsid w:val="00FB28E9"/>
    <w:rsid w:val="00FC0BEB"/>
    <w:rsid w:val="00FE176A"/>
    <w:rsid w:val="00FE2ADE"/>
    <w:rsid w:val="00FE5F9D"/>
    <w:rsid w:val="00FF0E2A"/>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9B7B31"/>
  </w:style>
  <w:style w:type="character" w:customStyle="1" w:styleId="s2">
    <w:name w:val="s2"/>
    <w:basedOn w:val="a0"/>
    <w:rsid w:val="009B7B31"/>
  </w:style>
  <w:style w:type="character" w:customStyle="1" w:styleId="s3">
    <w:name w:val="s3"/>
    <w:basedOn w:val="a0"/>
    <w:rsid w:val="009B7B31"/>
  </w:style>
  <w:style w:type="character" w:customStyle="1" w:styleId="s4">
    <w:name w:val="s4"/>
    <w:basedOn w:val="a0"/>
    <w:rsid w:val="009B7B31"/>
  </w:style>
  <w:style w:type="character" w:customStyle="1" w:styleId="s5">
    <w:name w:val="s5"/>
    <w:basedOn w:val="a0"/>
    <w:rsid w:val="009B7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9B7B31"/>
  </w:style>
  <w:style w:type="character" w:customStyle="1" w:styleId="s2">
    <w:name w:val="s2"/>
    <w:basedOn w:val="a0"/>
    <w:rsid w:val="009B7B31"/>
  </w:style>
  <w:style w:type="character" w:customStyle="1" w:styleId="s3">
    <w:name w:val="s3"/>
    <w:basedOn w:val="a0"/>
    <w:rsid w:val="009B7B31"/>
  </w:style>
  <w:style w:type="character" w:customStyle="1" w:styleId="s4">
    <w:name w:val="s4"/>
    <w:basedOn w:val="a0"/>
    <w:rsid w:val="009B7B31"/>
  </w:style>
  <w:style w:type="character" w:customStyle="1" w:styleId="s5">
    <w:name w:val="s5"/>
    <w:basedOn w:val="a0"/>
    <w:rsid w:val="009B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90810">
      <w:bodyDiv w:val="1"/>
      <w:marLeft w:val="0"/>
      <w:marRight w:val="0"/>
      <w:marTop w:val="0"/>
      <w:marBottom w:val="0"/>
      <w:divBdr>
        <w:top w:val="none" w:sz="0" w:space="0" w:color="auto"/>
        <w:left w:val="none" w:sz="0" w:space="0" w:color="auto"/>
        <w:bottom w:val="none" w:sz="0" w:space="0" w:color="auto"/>
        <w:right w:val="none" w:sz="0" w:space="0" w:color="auto"/>
      </w:divBdr>
      <w:divsChild>
        <w:div w:id="1506629411">
          <w:marLeft w:val="0"/>
          <w:marRight w:val="0"/>
          <w:marTop w:val="0"/>
          <w:marBottom w:val="0"/>
          <w:divBdr>
            <w:top w:val="none" w:sz="0" w:space="0" w:color="auto"/>
            <w:left w:val="none" w:sz="0" w:space="0" w:color="auto"/>
            <w:bottom w:val="none" w:sz="0" w:space="0" w:color="auto"/>
            <w:right w:val="none" w:sz="0" w:space="0" w:color="auto"/>
          </w:divBdr>
          <w:divsChild>
            <w:div w:id="17511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柯丽娟</dc:creator>
  <cp:keywords/>
  <dc:description/>
  <cp:lastModifiedBy>柯丽娟</cp:lastModifiedBy>
  <cp:revision>8</cp:revision>
  <dcterms:created xsi:type="dcterms:W3CDTF">2018-04-08T07:45:00Z</dcterms:created>
  <dcterms:modified xsi:type="dcterms:W3CDTF">2018-04-08T07:55:00Z</dcterms:modified>
</cp:coreProperties>
</file>