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Style w:val="6"/>
          <w:rFonts w:ascii="Times New Roman" w:hAnsi="Times New Roman" w:eastAsia="黑体" w:cs="Times New Roman"/>
          <w:bCs/>
          <w:sz w:val="32"/>
          <w:szCs w:val="32"/>
        </w:rPr>
      </w:pPr>
      <w:r>
        <w:rPr>
          <w:rStyle w:val="6"/>
          <w:rFonts w:ascii="Times New Roman" w:hAnsi="黑体" w:eastAsia="黑体" w:cs="Times New Roman"/>
          <w:bCs/>
          <w:sz w:val="32"/>
          <w:szCs w:val="32"/>
        </w:rPr>
        <w:t>附件</w:t>
      </w:r>
      <w:r>
        <w:rPr>
          <w:rStyle w:val="6"/>
          <w:rFonts w:ascii="Times New Roman" w:hAnsi="Times New Roman" w:eastAsia="黑体" w:cs="Times New Roman"/>
          <w:bCs/>
          <w:sz w:val="32"/>
          <w:szCs w:val="32"/>
        </w:rPr>
        <w:t>1</w:t>
      </w:r>
    </w:p>
    <w:p>
      <w:pPr>
        <w:spacing w:line="560" w:lineRule="exact"/>
        <w:rPr>
          <w:rStyle w:val="6"/>
          <w:rFonts w:ascii="Times New Roman" w:hAnsi="Times New Roman" w:eastAsia="黑体" w:cs="Times New Roman"/>
          <w:bCs/>
          <w:sz w:val="32"/>
          <w:szCs w:val="32"/>
        </w:rPr>
      </w:pPr>
      <w:bookmarkStart w:id="0" w:name="_GoBack"/>
      <w:bookmarkEnd w:id="0"/>
    </w:p>
    <w:p>
      <w:pPr>
        <w:adjustRightInd w:val="0"/>
        <w:jc w:val="center"/>
        <w:rPr>
          <w:rStyle w:val="6"/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Style w:val="6"/>
          <w:rFonts w:ascii="Times New Roman" w:hAnsi="Times New Roman" w:eastAsia="方正小标宋简体" w:cs="Times New Roman"/>
          <w:bCs/>
          <w:sz w:val="44"/>
          <w:szCs w:val="44"/>
        </w:rPr>
        <w:t>广东省2020年普通高校招生征集志愿表</w:t>
      </w:r>
    </w:p>
    <w:p>
      <w:pPr>
        <w:pStyle w:val="7"/>
        <w:rPr>
          <w:rStyle w:val="6"/>
          <w:rFonts w:ascii="Times New Roman" w:hAnsi="Times New Roman" w:cs="Times New Roman"/>
        </w:rPr>
      </w:pPr>
    </w:p>
    <w:p>
      <w:pPr>
        <w:adjustRightInd w:val="0"/>
        <w:ind w:firstLine="960" w:firstLineChars="300"/>
        <w:rPr>
          <w:rStyle w:val="6"/>
          <w:rFonts w:ascii="Times New Roman" w:hAnsi="Times New Roman" w:eastAsia="仿宋_GB2312" w:cs="Times New Roman"/>
          <w:bCs/>
          <w:sz w:val="32"/>
          <w:szCs w:val="32"/>
          <w:u w:val="single"/>
        </w:rPr>
      </w:pPr>
      <w:r>
        <w:rPr>
          <w:rStyle w:val="6"/>
          <w:rFonts w:ascii="Times New Roman" w:hAnsi="Times New Roman" w:eastAsia="仿宋_GB2312" w:cs="Times New Roman"/>
          <w:bCs/>
          <w:sz w:val="32"/>
          <w:szCs w:val="32"/>
        </w:rPr>
        <w:t>考生号：</w:t>
      </w:r>
      <w:r>
        <w:rPr>
          <w:rStyle w:val="6"/>
          <w:rFonts w:ascii="Times New Roman" w:hAnsi="Times New Roman" w:eastAsia="仿宋_GB2312" w:cs="Times New Roman"/>
          <w:bCs/>
          <w:sz w:val="32"/>
          <w:szCs w:val="32"/>
          <w:u w:val="single"/>
        </w:rPr>
        <w:t xml:space="preserve">          </w:t>
      </w:r>
      <w:r>
        <w:rPr>
          <w:rStyle w:val="6"/>
          <w:rFonts w:ascii="Times New Roman" w:hAnsi="Times New Roman" w:eastAsia="仿宋_GB2312" w:cs="Times New Roman"/>
          <w:bCs/>
          <w:sz w:val="32"/>
          <w:szCs w:val="32"/>
        </w:rPr>
        <w:t xml:space="preserve">        姓名：</w:t>
      </w:r>
      <w:r>
        <w:rPr>
          <w:rStyle w:val="6"/>
          <w:rFonts w:ascii="Times New Roman" w:hAnsi="Times New Roman" w:eastAsia="仿宋_GB2312" w:cs="Times New Roman"/>
          <w:bCs/>
          <w:sz w:val="32"/>
          <w:szCs w:val="32"/>
          <w:u w:val="single"/>
        </w:rPr>
        <w:t xml:space="preserve">          </w:t>
      </w:r>
    </w:p>
    <w:p>
      <w:pPr>
        <w:rPr>
          <w:rFonts w:ascii="Times New Roman" w:hAnsi="Times New Roman" w:cs="Times New Roman"/>
        </w:rPr>
      </w:pPr>
    </w:p>
    <w:tbl>
      <w:tblPr>
        <w:tblStyle w:val="4"/>
        <w:tblW w:w="94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2"/>
        <w:gridCol w:w="982"/>
        <w:gridCol w:w="1108"/>
        <w:gridCol w:w="1035"/>
        <w:gridCol w:w="461"/>
        <w:gridCol w:w="728"/>
        <w:gridCol w:w="621"/>
        <w:gridCol w:w="574"/>
        <w:gridCol w:w="574"/>
        <w:gridCol w:w="574"/>
        <w:gridCol w:w="574"/>
        <w:gridCol w:w="712"/>
        <w:gridCol w:w="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0" w:hRule="atLeast"/>
          <w:tblHeader/>
          <w:jc w:val="center"/>
        </w:trPr>
        <w:tc>
          <w:tcPr>
            <w:tcW w:w="2632" w:type="dxa"/>
            <w:gridSpan w:val="3"/>
            <w:vMerge w:val="restart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eastAsia="黑体" w:cs="Times New Roman"/>
                <w:kern w:val="0"/>
                <w:sz w:val="15"/>
                <w:szCs w:val="15"/>
              </w:rPr>
              <w:t>录取批次</w:t>
            </w:r>
          </w:p>
        </w:tc>
        <w:tc>
          <w:tcPr>
            <w:tcW w:w="1035" w:type="dxa"/>
            <w:vMerge w:val="restart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eastAsia="黑体" w:cs="Times New Roman"/>
                <w:kern w:val="0"/>
                <w:sz w:val="15"/>
                <w:szCs w:val="15"/>
              </w:rPr>
              <w:t>志愿号</w:t>
            </w:r>
          </w:p>
        </w:tc>
        <w:tc>
          <w:tcPr>
            <w:tcW w:w="461" w:type="dxa"/>
            <w:vMerge w:val="restart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eastAsia="黑体" w:cs="Times New Roman"/>
                <w:kern w:val="0"/>
                <w:sz w:val="15"/>
                <w:szCs w:val="15"/>
              </w:rPr>
              <w:t>院校代码</w:t>
            </w:r>
          </w:p>
        </w:tc>
        <w:tc>
          <w:tcPr>
            <w:tcW w:w="728" w:type="dxa"/>
            <w:vMerge w:val="restart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eastAsia="黑体" w:cs="Times New Roman"/>
                <w:kern w:val="0"/>
                <w:sz w:val="15"/>
                <w:szCs w:val="15"/>
              </w:rPr>
              <w:t>院校</w:t>
            </w:r>
          </w:p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eastAsia="黑体" w:cs="Times New Roman"/>
                <w:kern w:val="0"/>
                <w:sz w:val="15"/>
                <w:szCs w:val="15"/>
              </w:rPr>
              <w:t>名称</w:t>
            </w:r>
          </w:p>
        </w:tc>
        <w:tc>
          <w:tcPr>
            <w:tcW w:w="3629" w:type="dxa"/>
            <w:gridSpan w:val="6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eastAsia="黑体" w:cs="Times New Roman"/>
                <w:kern w:val="0"/>
                <w:sz w:val="15"/>
                <w:szCs w:val="15"/>
              </w:rPr>
              <w:t>专业代码</w:t>
            </w:r>
          </w:p>
        </w:tc>
        <w:tc>
          <w:tcPr>
            <w:tcW w:w="917" w:type="dxa"/>
            <w:vMerge w:val="restart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spacing w:val="-20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eastAsia="黑体" w:cs="Times New Roman"/>
                <w:spacing w:val="-20"/>
                <w:kern w:val="0"/>
                <w:sz w:val="15"/>
                <w:szCs w:val="15"/>
              </w:rPr>
              <w:t>是否服从调剂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5" w:hRule="atLeast"/>
          <w:tblHeader/>
          <w:jc w:val="center"/>
        </w:trPr>
        <w:tc>
          <w:tcPr>
            <w:tcW w:w="2632" w:type="dxa"/>
            <w:gridSpan w:val="3"/>
            <w:vMerge w:val="continue"/>
            <w:shd w:val="clear" w:color="auto" w:fill="B6DDE8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Merge w:val="continue"/>
            <w:shd w:val="clear" w:color="auto" w:fill="B6DDE8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</w:p>
        </w:tc>
        <w:tc>
          <w:tcPr>
            <w:tcW w:w="461" w:type="dxa"/>
            <w:vMerge w:val="continue"/>
            <w:shd w:val="clear" w:color="auto" w:fill="B6DDE8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Merge w:val="continue"/>
            <w:shd w:val="clear" w:color="auto" w:fill="B6DDE8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574" w:type="dxa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  <w:t>2</w:t>
            </w:r>
          </w:p>
        </w:tc>
        <w:tc>
          <w:tcPr>
            <w:tcW w:w="574" w:type="dxa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  <w:t>3</w:t>
            </w:r>
          </w:p>
        </w:tc>
        <w:tc>
          <w:tcPr>
            <w:tcW w:w="574" w:type="dxa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  <w:t>4</w:t>
            </w:r>
          </w:p>
        </w:tc>
        <w:tc>
          <w:tcPr>
            <w:tcW w:w="574" w:type="dxa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  <w:t>5</w:t>
            </w:r>
          </w:p>
        </w:tc>
        <w:tc>
          <w:tcPr>
            <w:tcW w:w="712" w:type="dxa"/>
            <w:shd w:val="clear" w:color="auto" w:fill="B6DDE8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黑体" w:cs="Times New Roman"/>
                <w:kern w:val="0"/>
                <w:sz w:val="15"/>
                <w:szCs w:val="15"/>
              </w:rPr>
              <w:t>6</w:t>
            </w:r>
          </w:p>
        </w:tc>
        <w:tc>
          <w:tcPr>
            <w:tcW w:w="917" w:type="dxa"/>
            <w:vMerge w:val="continue"/>
            <w:shd w:val="clear" w:color="auto" w:fill="B6DDE8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黑体" w:cs="Times New Roman"/>
                <w:spacing w:val="-20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3" w:hRule="exact"/>
          <w:jc w:val="center"/>
        </w:trPr>
        <w:tc>
          <w:tcPr>
            <w:tcW w:w="542" w:type="dxa"/>
            <w:vMerge w:val="restart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Style w:val="6"/>
                <w:rFonts w:ascii="Times New Roman" w:eastAsia="仿宋_GB2312" w:cs="Times New Roman"/>
                <w:kern w:val="0"/>
                <w:szCs w:val="21"/>
              </w:rPr>
              <w:t>本科录取批次</w:t>
            </w:r>
          </w:p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restart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Style w:val="6"/>
                <w:rFonts w:ascii="Times New Roman" w:eastAsia="仿宋_GB2312" w:cs="Times New Roman"/>
                <w:kern w:val="0"/>
                <w:sz w:val="18"/>
                <w:szCs w:val="18"/>
              </w:rPr>
              <w:t>艺术类本科院校（专业）</w:t>
            </w:r>
          </w:p>
        </w:tc>
        <w:tc>
          <w:tcPr>
            <w:tcW w:w="1108" w:type="dxa"/>
            <w:vMerge w:val="restart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Style w:val="6"/>
                <w:rFonts w:ascii="Times New Roman" w:eastAsia="仿宋_GB2312" w:cs="Times New Roman"/>
                <w:kern w:val="0"/>
                <w:sz w:val="18"/>
                <w:szCs w:val="18"/>
              </w:rPr>
              <w:t>统考</w:t>
            </w:r>
            <w:r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(</w:t>
            </w:r>
            <w:r>
              <w:rPr>
                <w:rStyle w:val="6"/>
                <w:rFonts w:ascii="Times New Roman" w:eastAsia="仿宋_GB2312" w:cs="Times New Roman"/>
                <w:kern w:val="0"/>
                <w:sz w:val="18"/>
                <w:szCs w:val="18"/>
              </w:rPr>
              <w:t>含独立设置本科艺术院校</w:t>
            </w:r>
            <w:r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A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3" w:hRule="exac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B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3" w:hRule="exac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C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3" w:hRule="exac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D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8" w:hRule="exac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E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3" w:hRule="exac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F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3" w:hRule="exac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G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3" w:hRule="exac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H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4" w:hRule="exac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restart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Style w:val="6"/>
                <w:rFonts w:ascii="Times New Roman" w:eastAsia="仿宋_GB2312" w:cs="Times New Roman"/>
                <w:kern w:val="0"/>
                <w:sz w:val="18"/>
                <w:szCs w:val="18"/>
              </w:rPr>
              <w:t>艺术类校考</w:t>
            </w: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4" w:hRule="exac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2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restart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Style w:val="6"/>
                <w:rFonts w:ascii="Times New Roman" w:eastAsia="仿宋_GB2312" w:cs="Times New Roman"/>
                <w:kern w:val="0"/>
                <w:sz w:val="18"/>
                <w:szCs w:val="18"/>
              </w:rPr>
              <w:t>体育类本科院校（专业）</w:t>
            </w: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A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8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B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C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restart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Style w:val="6"/>
                <w:rFonts w:ascii="Times New Roman" w:eastAsia="仿宋_GB2312" w:cs="Times New Roman"/>
                <w:kern w:val="0"/>
                <w:sz w:val="18"/>
                <w:szCs w:val="18"/>
              </w:rPr>
              <w:t>普通类本科院校（含地方专项计划、少数民族班、各类预科班院校）</w:t>
            </w:r>
          </w:p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A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8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B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C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D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E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F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G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H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I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8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J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K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8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L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M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42" w:type="dxa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vMerge w:val="continue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jc w:val="center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  <w:r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  <w:t>O</w:t>
            </w:r>
          </w:p>
        </w:tc>
        <w:tc>
          <w:tcPr>
            <w:tcW w:w="46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621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574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712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  <w:tc>
          <w:tcPr>
            <w:tcW w:w="917" w:type="dxa"/>
            <w:vAlign w:val="center"/>
          </w:tcPr>
          <w:p>
            <w:pPr>
              <w:snapToGrid w:val="0"/>
              <w:rPr>
                <w:rStyle w:val="6"/>
                <w:rFonts w:ascii="Times New Roman" w:hAnsi="Times New Roman" w:eastAsia="仿宋_GB2312" w:cs="Times New Roman"/>
                <w:kern w:val="0"/>
                <w:sz w:val="15"/>
                <w:szCs w:val="15"/>
              </w:rPr>
            </w:pPr>
          </w:p>
        </w:tc>
      </w:tr>
    </w:tbl>
    <w:p>
      <w:pPr>
        <w:ind w:right="-514" w:rightChars="-245"/>
        <w:jc w:val="left"/>
        <w:rPr>
          <w:rFonts w:hint="eastAsia" w:eastAsia="仿宋_GB2312"/>
          <w:lang w:eastAsia="zh-CN"/>
        </w:rPr>
      </w:pPr>
      <w:r>
        <w:rPr>
          <w:rStyle w:val="6"/>
          <w:rFonts w:ascii="Times New Roman" w:hAnsi="Times New Roman" w:eastAsia="仿宋_GB2312" w:cs="Times New Roman"/>
          <w:color w:val="000000"/>
          <w:kern w:val="0"/>
          <w:sz w:val="20"/>
          <w:szCs w:val="20"/>
        </w:rPr>
        <w:t>注：考生填报志愿时，应根据有关院校征集志愿缺额专业及计划情况，认真查看《广东省2020年普通高等学校招生专业目录》相关院校招生要求，特别是</w:t>
      </w:r>
      <w:r>
        <w:rPr>
          <w:rStyle w:val="6"/>
          <w:rFonts w:ascii="Times New Roman" w:hAnsi="Times New Roman" w:eastAsia="仿宋_GB2312" w:cs="Times New Roman"/>
          <w:b/>
          <w:bCs/>
          <w:color w:val="000000"/>
          <w:kern w:val="0"/>
          <w:sz w:val="20"/>
          <w:szCs w:val="20"/>
        </w:rPr>
        <w:t>高校招生章程规定的要求</w:t>
      </w:r>
      <w:r>
        <w:rPr>
          <w:rStyle w:val="6"/>
          <w:rFonts w:ascii="Times New Roman" w:hAnsi="Times New Roman" w:eastAsia="仿宋_GB2312" w:cs="Times New Roman"/>
          <w:color w:val="000000"/>
          <w:kern w:val="0"/>
          <w:sz w:val="20"/>
          <w:szCs w:val="20"/>
        </w:rPr>
        <w:t>，进行合理填报。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422"/>
      </w:tabs>
      <w:rPr>
        <w:rStyle w:val="6"/>
      </w:rPr>
    </w:pPr>
    <w:r>
      <mc:AlternateContent>
        <mc:Choice Requires="wps">
          <w:drawing>
            <wp:anchor distT="0" distB="0" distL="114300" distR="114300" simplePos="0" relativeHeight="525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525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HjhyYPLAQAAeQ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Style w:val="6"/>
      </w:rPr>
      <mc:AlternateContent>
        <mc:Choice Requires="wps">
          <w:drawing>
            <wp:anchor distT="0" distB="0" distL="114300" distR="114300" simplePos="0" relativeHeight="524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</w:p>
                        <w:p>
                          <w:pPr>
                            <w:rPr>
                              <w:rStyle w:val="6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z-index:524288;mso-width-relative:page;mso-height-relative:page;" filled="f" stroked="f" coordsize="21600,21600" o:gfxdata="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BZpPZA0gAAAAUBAAAPAAAAAAAAAAEAIAAAACIA&#10;AABkcnMvZG93bnJldi54bWxQSwECFAAUAAAACACHTuJAXe6MTZ0BAAAzAwAADgAAAAAAAAABACAA&#10;AAAhAQAAZHJzL2Uyb0RvYy54bWxQSwUGAAAAAAYABgBZAQAAM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</w:p>
                  <w:p>
                    <w:pPr>
                      <w:rPr>
                        <w:rStyle w:val="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Style w:val="6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03C63"/>
    <w:rsid w:val="0FC0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NormalCharacter"/>
    <w:semiHidden/>
    <w:qFormat/>
    <w:uiPriority w:val="0"/>
  </w:style>
  <w:style w:type="paragraph" w:customStyle="1" w:styleId="7">
    <w:name w:val="Acetate"/>
    <w:basedOn w:val="1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2020-08-22T12:54:00Z</dcterms:created>
  <dc:creator>旁觀者1427625309</dc:creator>
  <cp:lastModifiedBy>旁觀者1427625309</cp:lastModifiedBy>
  <dcterms:modified xsi:type="dcterms:W3CDTF">2020-08-22T12:58:08Z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