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D2752A">
      <w:pPr>
        <w:widowControl/>
        <w:spacing w:line="560" w:lineRule="exact"/>
        <w:rPr>
          <w:rFonts w:eastAsia="黑体"/>
          <w:color w:val="000000"/>
          <w:kern w:val="0"/>
          <w:sz w:val="32"/>
          <w:szCs w:val="32"/>
          <w:lang w:bidi="ar"/>
        </w:rPr>
      </w:pPr>
      <w:r>
        <w:rPr>
          <w:rFonts w:eastAsia="黑体"/>
          <w:color w:val="000000"/>
          <w:kern w:val="0"/>
          <w:sz w:val="32"/>
          <w:szCs w:val="32"/>
          <w:lang w:bidi="ar"/>
        </w:rPr>
        <w:t>附件1</w:t>
      </w:r>
    </w:p>
    <w:p w14:paraId="6E3E1D36">
      <w:pPr>
        <w:widowControl/>
        <w:spacing w:line="560" w:lineRule="exact"/>
        <w:rPr>
          <w:rFonts w:eastAsia="黑体"/>
          <w:color w:val="000000"/>
          <w:kern w:val="0"/>
          <w:sz w:val="32"/>
          <w:szCs w:val="32"/>
          <w:lang w:bidi="ar"/>
        </w:rPr>
      </w:pPr>
    </w:p>
    <w:p w14:paraId="3556F6B7">
      <w:pPr>
        <w:widowControl/>
        <w:spacing w:line="560" w:lineRule="exact"/>
        <w:jc w:val="center"/>
        <w:rPr>
          <w:rFonts w:eastAsia="方正小标宋_GBK"/>
          <w:color w:val="000000"/>
          <w:kern w:val="0"/>
          <w:sz w:val="44"/>
          <w:szCs w:val="44"/>
          <w:lang w:bidi="ar"/>
        </w:rPr>
      </w:pPr>
      <w:r>
        <w:rPr>
          <w:rFonts w:hint="eastAsia" w:eastAsia="方正小标宋_GBK"/>
          <w:color w:val="000000"/>
          <w:kern w:val="0"/>
          <w:sz w:val="44"/>
          <w:szCs w:val="44"/>
          <w:lang w:bidi="ar"/>
        </w:rPr>
        <w:t>广州市</w:t>
      </w:r>
      <w:r>
        <w:rPr>
          <w:rFonts w:eastAsia="方正小标宋_GBK"/>
          <w:color w:val="000000"/>
          <w:kern w:val="0"/>
          <w:sz w:val="44"/>
          <w:szCs w:val="44"/>
          <w:lang w:bidi="ar"/>
        </w:rPr>
        <w:t>2025年上半年全国中小学教师资格</w:t>
      </w:r>
    </w:p>
    <w:p w14:paraId="13F549CA">
      <w:pPr>
        <w:widowControl/>
        <w:spacing w:line="560" w:lineRule="exact"/>
        <w:jc w:val="center"/>
        <w:rPr>
          <w:rFonts w:eastAsia="方正小标宋_GBK"/>
          <w:color w:val="000000"/>
          <w:kern w:val="0"/>
          <w:sz w:val="24"/>
          <w:lang w:bidi="ar"/>
        </w:rPr>
      </w:pPr>
      <w:r>
        <w:rPr>
          <w:rFonts w:eastAsia="方正小标宋_GBK"/>
          <w:color w:val="000000"/>
          <w:kern w:val="0"/>
          <w:sz w:val="44"/>
          <w:szCs w:val="44"/>
          <w:lang w:bidi="ar"/>
        </w:rPr>
        <w:t>考试笔</w:t>
      </w:r>
      <w:r>
        <w:rPr>
          <w:rFonts w:hint="eastAsia" w:eastAsia="方正小标宋_GBK"/>
          <w:color w:val="000000"/>
          <w:kern w:val="0"/>
          <w:sz w:val="44"/>
          <w:szCs w:val="44"/>
          <w:lang w:val="en-US" w:eastAsia="zh-CN" w:bidi="ar"/>
        </w:rPr>
        <w:t>试</w:t>
      </w:r>
      <w:r>
        <w:rPr>
          <w:rFonts w:eastAsia="方正小标宋_GBK"/>
          <w:color w:val="000000"/>
          <w:kern w:val="0"/>
          <w:sz w:val="44"/>
          <w:szCs w:val="44"/>
          <w:lang w:bidi="ar"/>
        </w:rPr>
        <w:t>考点指引</w:t>
      </w:r>
    </w:p>
    <w:tbl>
      <w:tblPr>
        <w:tblStyle w:val="3"/>
        <w:tblW w:w="0" w:type="auto"/>
        <w:tblInd w:w="-629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9"/>
        <w:gridCol w:w="900"/>
        <w:gridCol w:w="2677"/>
        <w:gridCol w:w="4515"/>
      </w:tblGrid>
      <w:tr w14:paraId="793F1C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D398B8A">
            <w:pPr>
              <w:widowControl/>
              <w:jc w:val="center"/>
              <w:rPr>
                <w:rFonts w:eastAsia="黑体"/>
                <w:color w:val="000000"/>
                <w:sz w:val="24"/>
              </w:rPr>
            </w:pPr>
            <w:r>
              <w:rPr>
                <w:rFonts w:eastAsia="黑体"/>
                <w:color w:val="000000"/>
                <w:kern w:val="0"/>
                <w:sz w:val="24"/>
                <w:lang w:bidi="ar"/>
              </w:rPr>
              <w:t>序号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E9190C4">
            <w:pPr>
              <w:widowControl/>
              <w:jc w:val="center"/>
              <w:rPr>
                <w:rFonts w:eastAsia="黑体"/>
                <w:color w:val="000000"/>
                <w:sz w:val="24"/>
              </w:rPr>
            </w:pPr>
            <w:r>
              <w:rPr>
                <w:rFonts w:eastAsia="黑体"/>
                <w:color w:val="000000"/>
                <w:kern w:val="0"/>
                <w:sz w:val="24"/>
                <w:lang w:bidi="ar"/>
              </w:rPr>
              <w:t>考区</w:t>
            </w:r>
          </w:p>
        </w:tc>
        <w:tc>
          <w:tcPr>
            <w:tcW w:w="2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2641524">
            <w:pPr>
              <w:widowControl/>
              <w:jc w:val="center"/>
              <w:rPr>
                <w:rFonts w:eastAsia="黑体"/>
                <w:color w:val="000000"/>
                <w:sz w:val="24"/>
              </w:rPr>
            </w:pPr>
            <w:r>
              <w:rPr>
                <w:rFonts w:eastAsia="黑体"/>
                <w:color w:val="000000"/>
                <w:kern w:val="0"/>
                <w:sz w:val="24"/>
                <w:lang w:bidi="ar"/>
              </w:rPr>
              <w:t>考点名称</w:t>
            </w:r>
          </w:p>
        </w:tc>
        <w:tc>
          <w:tcPr>
            <w:tcW w:w="4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F3F5340">
            <w:pPr>
              <w:widowControl/>
              <w:jc w:val="center"/>
              <w:rPr>
                <w:rFonts w:eastAsia="黑体"/>
                <w:color w:val="000000"/>
                <w:sz w:val="24"/>
              </w:rPr>
            </w:pPr>
            <w:r>
              <w:rPr>
                <w:rFonts w:eastAsia="黑体"/>
                <w:color w:val="000000"/>
                <w:kern w:val="0"/>
                <w:sz w:val="24"/>
                <w:lang w:bidi="ar"/>
              </w:rPr>
              <w:t>考点微信公众号名称及二维码</w:t>
            </w:r>
          </w:p>
        </w:tc>
      </w:tr>
      <w:tr w14:paraId="7CD8A9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56DBDC2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9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C423197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白云区</w:t>
            </w:r>
            <w:r>
              <w:rPr>
                <w:color w:val="000000"/>
                <w:kern w:val="0"/>
                <w:sz w:val="20"/>
                <w:szCs w:val="20"/>
                <w:lang w:bidi="ar"/>
              </w:rPr>
              <w:br w:type="textWrapping" w:clear="all"/>
            </w:r>
          </w:p>
        </w:tc>
        <w:tc>
          <w:tcPr>
            <w:tcW w:w="2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A21BC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广州市实验外语学校</w:t>
            </w:r>
          </w:p>
        </w:tc>
        <w:tc>
          <w:tcPr>
            <w:tcW w:w="4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1F0CA2D">
            <w:pPr>
              <w:widowControl/>
              <w:jc w:val="center"/>
              <w:rPr>
                <w:rFonts w:eastAsia="黑体"/>
                <w:color w:val="000000"/>
                <w:kern w:val="0"/>
                <w:sz w:val="24"/>
                <w:lang w:bidi="ar"/>
              </w:rPr>
            </w:pPr>
            <w:r>
              <w:rPr>
                <w:rFonts w:eastAsia="黑体"/>
                <w:color w:val="000000"/>
                <w:kern w:val="0"/>
                <w:sz w:val="24"/>
                <w:lang w:bidi="ar"/>
              </w:rPr>
              <w:t>广外外校（广州市实验外语学校）</w:t>
            </w:r>
          </w:p>
          <w:p w14:paraId="02147352">
            <w:pPr>
              <w:widowControl/>
              <w:jc w:val="center"/>
              <w:rPr>
                <w:rFonts w:eastAsia="黑体"/>
                <w:color w:val="000000"/>
                <w:kern w:val="0"/>
                <w:sz w:val="24"/>
                <w:lang w:bidi="ar"/>
              </w:rPr>
            </w:pPr>
            <w:r>
              <w:rPr>
                <w:rFonts w:eastAsia="黑体"/>
                <w:color w:val="000000"/>
                <w:kern w:val="0"/>
                <w:sz w:val="24"/>
                <w:lang w:bidi="ar"/>
              </w:rPr>
              <w:drawing>
                <wp:inline distT="0" distB="0" distL="114300" distR="114300">
                  <wp:extent cx="1278890" cy="1249680"/>
                  <wp:effectExtent l="0" t="0" r="6985" b="7620"/>
                  <wp:docPr id="2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890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5B43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0" w:hRule="atLeast"/>
        </w:trPr>
        <w:tc>
          <w:tcPr>
            <w:tcW w:w="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365F75C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62E929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C03C9B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广东外语外贸大学南国商学院</w:t>
            </w:r>
          </w:p>
        </w:tc>
        <w:tc>
          <w:tcPr>
            <w:tcW w:w="4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7CA715">
            <w:pPr>
              <w:widowControl/>
              <w:jc w:val="center"/>
              <w:rPr>
                <w:rFonts w:eastAsia="黑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eastAsia="黑体"/>
                <w:color w:val="000000"/>
                <w:kern w:val="0"/>
                <w:sz w:val="20"/>
                <w:szCs w:val="20"/>
                <w:lang w:bidi="ar"/>
              </w:rPr>
              <w:t xml:space="preserve">第一个：广东外语外贸大学南国商学院  </w:t>
            </w:r>
          </w:p>
          <w:p w14:paraId="6B363F78">
            <w:pPr>
              <w:widowControl/>
              <w:jc w:val="center"/>
              <w:rPr>
                <w:rFonts w:eastAsia="黑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eastAsia="黑体"/>
                <w:color w:val="000000"/>
                <w:kern w:val="0"/>
                <w:sz w:val="20"/>
                <w:szCs w:val="20"/>
                <w:lang w:bidi="ar"/>
              </w:rPr>
              <w:t xml:space="preserve">    第二个：广外南国继续教育</w:t>
            </w:r>
          </w:p>
          <w:p w14:paraId="5B3A11C7">
            <w:pPr>
              <w:widowControl/>
              <w:jc w:val="left"/>
              <w:rPr>
                <w:rFonts w:eastAsia="黑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eastAsia="黑体"/>
                <w:color w:val="000000"/>
                <w:kern w:val="0"/>
                <w:sz w:val="20"/>
                <w:szCs w:val="20"/>
                <w:lang w:bidi="ar"/>
              </w:rPr>
              <w:drawing>
                <wp:inline distT="0" distB="0" distL="114300" distR="114300">
                  <wp:extent cx="1344930" cy="1357630"/>
                  <wp:effectExtent l="0" t="0" r="7620" b="4445"/>
                  <wp:docPr id="2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930" cy="135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黑体"/>
                <w:color w:val="000000"/>
                <w:kern w:val="0"/>
                <w:sz w:val="20"/>
                <w:szCs w:val="20"/>
                <w:lang w:bidi="ar"/>
              </w:rPr>
              <w:drawing>
                <wp:inline distT="0" distB="0" distL="114300" distR="114300">
                  <wp:extent cx="1371600" cy="1371600"/>
                  <wp:effectExtent l="0" t="0" r="0" b="0"/>
                  <wp:docPr id="27" name="图片 3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3" descr="descript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AAA28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2E7E6C2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4E272A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86FF65F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广东技术师范大学（白云校区）</w:t>
            </w:r>
          </w:p>
        </w:tc>
        <w:tc>
          <w:tcPr>
            <w:tcW w:w="4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8B193D0">
            <w:pPr>
              <w:widowControl/>
              <w:jc w:val="center"/>
              <w:rPr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广东技术师范大学教务处</w:t>
            </w:r>
          </w:p>
          <w:p w14:paraId="53F0D094">
            <w:pPr>
              <w:widowControl/>
              <w:jc w:val="center"/>
              <w:rPr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drawing>
                <wp:inline distT="0" distB="0" distL="114300" distR="114300">
                  <wp:extent cx="1336040" cy="1292860"/>
                  <wp:effectExtent l="0" t="0" r="6985" b="2540"/>
                  <wp:docPr id="1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040" cy="129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C498D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82A43D3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3FAD95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3A4687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广东白云学院钟落潭校区</w:t>
            </w:r>
          </w:p>
        </w:tc>
        <w:tc>
          <w:tcPr>
            <w:tcW w:w="4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C3BF00C">
            <w:pPr>
              <w:widowControl/>
              <w:jc w:val="center"/>
              <w:rPr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广东白云学院</w:t>
            </w:r>
          </w:p>
          <w:p w14:paraId="4D26F7E5">
            <w:pPr>
              <w:widowControl/>
              <w:jc w:val="center"/>
              <w:rPr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drawing>
                <wp:inline distT="0" distB="0" distL="114300" distR="114300">
                  <wp:extent cx="1609725" cy="1508760"/>
                  <wp:effectExtent l="0" t="0" r="0" b="5715"/>
                  <wp:docPr id="13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50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2472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7FFFB0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52866D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E94F3F7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广州科技职业技术大学</w:t>
            </w:r>
          </w:p>
        </w:tc>
        <w:tc>
          <w:tcPr>
            <w:tcW w:w="4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A5DBB42">
            <w:pPr>
              <w:widowControl/>
              <w:jc w:val="center"/>
              <w:rPr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广州科技职业技术大学</w:t>
            </w:r>
          </w:p>
          <w:p w14:paraId="0ED27CBC">
            <w:pPr>
              <w:widowControl/>
              <w:jc w:val="center"/>
              <w:rPr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drawing>
                <wp:inline distT="0" distB="0" distL="114300" distR="114300">
                  <wp:extent cx="1471930" cy="1270635"/>
                  <wp:effectExtent l="0" t="0" r="4445" b="5715"/>
                  <wp:docPr id="18" name="图片 6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6" descr="descript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930" cy="127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2BFC1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7" w:hRule="atLeast"/>
        </w:trPr>
        <w:tc>
          <w:tcPr>
            <w:tcW w:w="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57C0C70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E82DFC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6C6176A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广州涉外经济职业技术学院（南校区）</w:t>
            </w:r>
          </w:p>
        </w:tc>
        <w:tc>
          <w:tcPr>
            <w:tcW w:w="4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C234CD8">
            <w:pPr>
              <w:widowControl/>
              <w:jc w:val="left"/>
              <w:rPr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column">
                    <wp:posOffset>1349375</wp:posOffset>
                  </wp:positionH>
                  <wp:positionV relativeFrom="paragraph">
                    <wp:posOffset>489585</wp:posOffset>
                  </wp:positionV>
                  <wp:extent cx="1343025" cy="1424305"/>
                  <wp:effectExtent l="0" t="0" r="0" b="4445"/>
                  <wp:wrapSquare wrapText="bothSides"/>
                  <wp:docPr id="33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" descr="descript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42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/>
                <w:kern w:val="0"/>
                <w:sz w:val="20"/>
                <w:szCs w:val="20"/>
                <w:lang w:bidi="ar"/>
              </w:rPr>
              <w:t>第一个：广州涉外学院继续教育学院</w:t>
            </w:r>
            <w:r>
              <w:rPr>
                <w:color w:val="000000"/>
                <w:kern w:val="0"/>
                <w:sz w:val="20"/>
                <w:szCs w:val="20"/>
                <w:lang w:bidi="ar"/>
              </w:rPr>
              <w:br w:type="textWrapping" w:clear="all"/>
            </w:r>
            <w:r>
              <w:rPr>
                <w:color w:val="000000"/>
                <w:kern w:val="0"/>
                <w:sz w:val="20"/>
                <w:szCs w:val="20"/>
                <w:lang w:bidi="ar"/>
              </w:rPr>
              <w:t>第二个：涉外培训与考证中心</w:t>
            </w:r>
            <w:r>
              <w:rPr>
                <w:color w:val="000000"/>
                <w:kern w:val="0"/>
                <w:sz w:val="20"/>
                <w:szCs w:val="20"/>
                <w:lang w:bidi="ar"/>
              </w:rPr>
              <w:drawing>
                <wp:inline distT="0" distB="0" distL="114300" distR="114300">
                  <wp:extent cx="1468755" cy="1443355"/>
                  <wp:effectExtent l="0" t="0" r="7620" b="4445"/>
                  <wp:docPr id="29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755" cy="1443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EDC6DB">
            <w:pPr>
              <w:widowControl/>
              <w:jc w:val="left"/>
              <w:rPr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14:paraId="6A4B06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360355B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9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8E1D766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从化区</w:t>
            </w:r>
            <w:r>
              <w:rPr>
                <w:color w:val="000000"/>
                <w:kern w:val="0"/>
                <w:sz w:val="20"/>
                <w:szCs w:val="20"/>
                <w:lang w:bidi="ar"/>
              </w:rPr>
              <w:br w:type="textWrapping" w:clear="all"/>
            </w:r>
          </w:p>
        </w:tc>
        <w:tc>
          <w:tcPr>
            <w:tcW w:w="2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A16D96D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广州华夏职业学院</w:t>
            </w:r>
          </w:p>
        </w:tc>
        <w:tc>
          <w:tcPr>
            <w:tcW w:w="4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876D571">
            <w:pPr>
              <w:widowControl/>
              <w:jc w:val="center"/>
              <w:rPr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广州华夏职业学院</w:t>
            </w:r>
          </w:p>
          <w:p w14:paraId="64364E95">
            <w:pPr>
              <w:widowControl/>
              <w:jc w:val="center"/>
              <w:rPr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drawing>
                <wp:inline distT="0" distB="0" distL="114300" distR="114300">
                  <wp:extent cx="1638935" cy="1480185"/>
                  <wp:effectExtent l="0" t="0" r="8890" b="5715"/>
                  <wp:docPr id="14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935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058EB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33BAABE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6B4634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319181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广州城建职业学院</w:t>
            </w:r>
          </w:p>
        </w:tc>
        <w:tc>
          <w:tcPr>
            <w:tcW w:w="4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8BBB4B">
            <w:pPr>
              <w:widowControl/>
              <w:jc w:val="center"/>
              <w:rPr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广州城建职业学院继续教育学院</w:t>
            </w:r>
          </w:p>
          <w:p w14:paraId="29F25E9F">
            <w:pPr>
              <w:widowControl/>
              <w:jc w:val="center"/>
              <w:rPr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color w:val="000000"/>
              </w:rPr>
              <w:drawing>
                <wp:inline distT="0" distB="0" distL="114300" distR="114300">
                  <wp:extent cx="1339215" cy="1348105"/>
                  <wp:effectExtent l="0" t="0" r="3810" b="4445"/>
                  <wp:docPr id="16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215" cy="1348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9D435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695C53F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9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4AD507C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番禺区</w:t>
            </w:r>
            <w:r>
              <w:rPr>
                <w:color w:val="000000"/>
                <w:kern w:val="0"/>
                <w:sz w:val="20"/>
                <w:szCs w:val="20"/>
                <w:lang w:bidi="ar"/>
              </w:rPr>
              <w:br w:type="textWrapping" w:clear="all"/>
            </w:r>
          </w:p>
        </w:tc>
        <w:tc>
          <w:tcPr>
            <w:tcW w:w="2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6215ACD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广州大学</w:t>
            </w:r>
          </w:p>
        </w:tc>
        <w:tc>
          <w:tcPr>
            <w:tcW w:w="4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C8E0BE">
            <w:pPr>
              <w:widowControl/>
              <w:jc w:val="center"/>
              <w:rPr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广州大学官网</w:t>
            </w:r>
          </w:p>
          <w:p w14:paraId="3E8050C3">
            <w:pPr>
              <w:widowControl/>
              <w:jc w:val="center"/>
              <w:rPr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http://www.gzhu.edu.cn/info/1087/19407.htm</w:t>
            </w:r>
          </w:p>
        </w:tc>
      </w:tr>
      <w:tr w14:paraId="009329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1" w:hRule="atLeast"/>
        </w:trPr>
        <w:tc>
          <w:tcPr>
            <w:tcW w:w="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27F7913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B7EF75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A40F657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华南师范大学（大学城校区）</w:t>
            </w:r>
          </w:p>
        </w:tc>
        <w:tc>
          <w:tcPr>
            <w:tcW w:w="4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F889AFE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晚安华师</w:t>
            </w:r>
          </w:p>
          <w:p w14:paraId="2FD5374F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drawing>
                <wp:inline distT="0" distB="0" distL="114300" distR="114300">
                  <wp:extent cx="1539875" cy="1539875"/>
                  <wp:effectExtent l="0" t="0" r="3175" b="3175"/>
                  <wp:docPr id="10" name="图片 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875" cy="153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2434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9C0785F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6C6AF8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72BBDBD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广州市番禺区大龙中学</w:t>
            </w:r>
          </w:p>
        </w:tc>
        <w:tc>
          <w:tcPr>
            <w:tcW w:w="4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FFEA174">
            <w:pPr>
              <w:widowControl/>
              <w:jc w:val="center"/>
              <w:rPr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广州市番禺区大龙中学</w:t>
            </w:r>
          </w:p>
          <w:p w14:paraId="77CF2CCA">
            <w:pPr>
              <w:widowControl/>
              <w:jc w:val="center"/>
              <w:rPr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drawing>
                <wp:inline distT="0" distB="0" distL="114300" distR="114300">
                  <wp:extent cx="1418590" cy="1405890"/>
                  <wp:effectExtent l="0" t="0" r="635" b="3810"/>
                  <wp:docPr id="20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590" cy="140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4B1BB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E2F9D2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9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4DB1A9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海珠区</w:t>
            </w:r>
            <w:r>
              <w:rPr>
                <w:color w:val="000000"/>
                <w:kern w:val="0"/>
                <w:sz w:val="20"/>
                <w:szCs w:val="20"/>
                <w:lang w:bidi="ar"/>
              </w:rPr>
              <w:br w:type="textWrapping" w:clear="all"/>
            </w:r>
          </w:p>
        </w:tc>
        <w:tc>
          <w:tcPr>
            <w:tcW w:w="2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AB28E15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广州市南武中学（岭画校区）</w:t>
            </w:r>
          </w:p>
        </w:tc>
        <w:tc>
          <w:tcPr>
            <w:tcW w:w="4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7E92F5E">
            <w:pPr>
              <w:widowControl/>
              <w:jc w:val="center"/>
              <w:rPr>
                <w:color w:val="000000"/>
                <w:kern w:val="0"/>
                <w:sz w:val="24"/>
                <w:lang w:bidi="ar"/>
              </w:rPr>
            </w:pPr>
            <w:r>
              <w:rPr>
                <w:color w:val="000000"/>
                <w:kern w:val="0"/>
                <w:sz w:val="24"/>
                <w:lang w:bidi="ar"/>
              </w:rPr>
              <w:t>广州市南武中学</w:t>
            </w:r>
          </w:p>
          <w:p w14:paraId="7094B39C">
            <w:pPr>
              <w:widowControl/>
              <w:jc w:val="center"/>
              <w:rPr>
                <w:color w:val="000000"/>
                <w:kern w:val="0"/>
                <w:sz w:val="24"/>
                <w:lang w:bidi="ar"/>
              </w:rPr>
            </w:pPr>
            <w:r>
              <w:rPr>
                <w:color w:val="000000"/>
              </w:rPr>
              <w:drawing>
                <wp:inline distT="0" distB="0" distL="114300" distR="114300">
                  <wp:extent cx="1353185" cy="1337310"/>
                  <wp:effectExtent l="0" t="0" r="8890" b="5715"/>
                  <wp:docPr id="15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185" cy="1337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F372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7CEE428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4B1AC1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2E26A5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广州市绿翠现代实验学校（怡乐校区）</w:t>
            </w:r>
          </w:p>
        </w:tc>
        <w:tc>
          <w:tcPr>
            <w:tcW w:w="4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F3C67A6">
            <w:pPr>
              <w:widowControl/>
              <w:jc w:val="center"/>
              <w:rPr>
                <w:color w:val="000000"/>
                <w:kern w:val="0"/>
                <w:sz w:val="24"/>
                <w:lang w:bidi="ar"/>
              </w:rPr>
            </w:pPr>
            <w:r>
              <w:rPr>
                <w:color w:val="000000"/>
                <w:kern w:val="0"/>
                <w:sz w:val="24"/>
                <w:lang w:bidi="ar"/>
              </w:rPr>
              <w:t>广州市绿翠现代实验学校</w:t>
            </w:r>
          </w:p>
          <w:p w14:paraId="27F395C8">
            <w:pPr>
              <w:widowControl/>
              <w:jc w:val="center"/>
              <w:rPr>
                <w:color w:val="000000"/>
                <w:kern w:val="0"/>
                <w:sz w:val="24"/>
                <w:lang w:bidi="ar"/>
              </w:rPr>
            </w:pPr>
            <w:r>
              <w:rPr>
                <w:color w:val="000000"/>
                <w:kern w:val="0"/>
                <w:sz w:val="24"/>
                <w:lang w:bidi="ar"/>
              </w:rPr>
              <w:drawing>
                <wp:inline distT="0" distB="0" distL="114300" distR="114300">
                  <wp:extent cx="1318260" cy="1293495"/>
                  <wp:effectExtent l="0" t="0" r="5715" b="1905"/>
                  <wp:docPr id="2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260" cy="1293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76E1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A78BE96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 xml:space="preserve">                                                   14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4BF4A4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DDA565E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广州市第二十六中学</w:t>
            </w:r>
          </w:p>
        </w:tc>
        <w:tc>
          <w:tcPr>
            <w:tcW w:w="4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ACBEB81">
            <w:pPr>
              <w:widowControl/>
              <w:jc w:val="center"/>
              <w:rPr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color w:val="000000"/>
                <w:kern w:val="0"/>
                <w:sz w:val="22"/>
                <w:szCs w:val="22"/>
                <w:lang w:bidi="ar"/>
              </w:rPr>
              <w:t>广州市第二十六中学</w:t>
            </w:r>
          </w:p>
          <w:p w14:paraId="69098BDD">
            <w:pPr>
              <w:widowControl/>
              <w:jc w:val="center"/>
              <w:rPr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color w:val="000000"/>
                <w:kern w:val="0"/>
                <w:sz w:val="22"/>
                <w:szCs w:val="22"/>
                <w:lang w:bidi="ar"/>
              </w:rPr>
              <w:drawing>
                <wp:inline distT="0" distB="0" distL="114300" distR="114300">
                  <wp:extent cx="1419225" cy="1419225"/>
                  <wp:effectExtent l="0" t="0" r="0" b="0"/>
                  <wp:docPr id="19" name="图片 14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4" descr="descript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14C12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A85DCE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74C3C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E1B996C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广州市海珠工艺美术职业学校（江南中校区）</w:t>
            </w:r>
          </w:p>
        </w:tc>
        <w:tc>
          <w:tcPr>
            <w:tcW w:w="4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0C51896">
            <w:pPr>
              <w:widowControl/>
              <w:jc w:val="center"/>
              <w:rPr>
                <w:color w:val="000000"/>
                <w:kern w:val="0"/>
                <w:sz w:val="24"/>
                <w:lang w:bidi="ar"/>
              </w:rPr>
            </w:pPr>
            <w:r>
              <w:rPr>
                <w:color w:val="000000"/>
                <w:kern w:val="0"/>
                <w:sz w:val="24"/>
                <w:lang w:bidi="ar"/>
              </w:rPr>
              <w:t>广州市海珠工艺美术职业学校</w:t>
            </w:r>
          </w:p>
          <w:p w14:paraId="531C49D3">
            <w:pPr>
              <w:widowControl/>
              <w:jc w:val="center"/>
              <w:rPr>
                <w:color w:val="000000"/>
                <w:kern w:val="0"/>
                <w:sz w:val="24"/>
                <w:lang w:bidi="ar"/>
              </w:rPr>
            </w:pPr>
            <w:r>
              <w:rPr>
                <w:color w:val="000000"/>
                <w:kern w:val="0"/>
                <w:sz w:val="24"/>
                <w:lang w:bidi="ar"/>
              </w:rPr>
              <w:drawing>
                <wp:inline distT="0" distB="0" distL="114300" distR="114300">
                  <wp:extent cx="1524000" cy="1524000"/>
                  <wp:effectExtent l="0" t="0" r="0" b="0"/>
                  <wp:docPr id="24" name="图片 15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5" descr="descript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80AB6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09D737D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8CFA54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FF1132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广州市南武第二实验学校</w:t>
            </w:r>
          </w:p>
        </w:tc>
        <w:tc>
          <w:tcPr>
            <w:tcW w:w="4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EBBD798">
            <w:pPr>
              <w:widowControl/>
              <w:jc w:val="center"/>
              <w:rPr>
                <w:color w:val="000000"/>
                <w:kern w:val="0"/>
                <w:sz w:val="24"/>
                <w:lang w:bidi="ar"/>
              </w:rPr>
            </w:pPr>
            <w:r>
              <w:rPr>
                <w:color w:val="000000"/>
                <w:kern w:val="0"/>
                <w:sz w:val="24"/>
                <w:lang w:bidi="ar"/>
              </w:rPr>
              <w:t>广州市南武第二实验学校</w:t>
            </w:r>
          </w:p>
          <w:p w14:paraId="553D7CEB">
            <w:pPr>
              <w:widowControl/>
              <w:jc w:val="center"/>
              <w:rPr>
                <w:color w:val="000000"/>
                <w:kern w:val="0"/>
                <w:sz w:val="24"/>
                <w:lang w:bidi="ar"/>
              </w:rPr>
            </w:pPr>
            <w:r>
              <w:rPr>
                <w:color w:val="000000"/>
                <w:kern w:val="0"/>
                <w:sz w:val="24"/>
                <w:lang w:bidi="ar"/>
              </w:rPr>
              <w:drawing>
                <wp:inline distT="0" distB="0" distL="114300" distR="114300">
                  <wp:extent cx="1418590" cy="1435100"/>
                  <wp:effectExtent l="0" t="0" r="635" b="3175"/>
                  <wp:docPr id="8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590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47E63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1614E3F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11C2CA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0CEAC2D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广州市九十七中晓园学校</w:t>
            </w:r>
          </w:p>
        </w:tc>
        <w:tc>
          <w:tcPr>
            <w:tcW w:w="4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7015D32">
            <w:pPr>
              <w:widowControl/>
              <w:jc w:val="center"/>
              <w:rPr>
                <w:color w:val="000000"/>
                <w:kern w:val="0"/>
                <w:sz w:val="24"/>
                <w:lang w:bidi="ar"/>
              </w:rPr>
            </w:pPr>
            <w:r>
              <w:rPr>
                <w:color w:val="000000"/>
                <w:kern w:val="0"/>
                <w:sz w:val="24"/>
                <w:lang w:bidi="ar"/>
              </w:rPr>
              <w:t>广州市九十七中晓园学校</w:t>
            </w:r>
          </w:p>
          <w:p w14:paraId="37A3561A">
            <w:pPr>
              <w:widowControl/>
              <w:jc w:val="center"/>
              <w:rPr>
                <w:color w:val="000000"/>
                <w:kern w:val="0"/>
                <w:sz w:val="24"/>
                <w:lang w:bidi="ar"/>
              </w:rPr>
            </w:pPr>
            <w:r>
              <w:rPr>
                <w:color w:val="000000"/>
                <w:kern w:val="0"/>
                <w:sz w:val="24"/>
                <w:lang w:bidi="ar"/>
              </w:rPr>
              <w:drawing>
                <wp:inline distT="0" distB="0" distL="114300" distR="114300">
                  <wp:extent cx="1304290" cy="1318260"/>
                  <wp:effectExtent l="0" t="0" r="635" b="5715"/>
                  <wp:docPr id="34" name="图片 17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17" descr="descript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29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65BA4B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6DB5E86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65794B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FDDE1AD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广州市聚德中学</w:t>
            </w:r>
          </w:p>
        </w:tc>
        <w:tc>
          <w:tcPr>
            <w:tcW w:w="4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BEC4FEB">
            <w:pPr>
              <w:widowControl/>
              <w:jc w:val="center"/>
              <w:rPr>
                <w:color w:val="000000"/>
                <w:kern w:val="0"/>
                <w:sz w:val="24"/>
                <w:lang w:bidi="ar"/>
              </w:rPr>
            </w:pPr>
            <w:r>
              <w:rPr>
                <w:color w:val="000000"/>
                <w:kern w:val="0"/>
                <w:sz w:val="24"/>
                <w:lang w:bidi="ar"/>
              </w:rPr>
              <w:t>广州市聚德中学</w:t>
            </w:r>
          </w:p>
          <w:p w14:paraId="75C7E54D">
            <w:pPr>
              <w:widowControl/>
              <w:jc w:val="center"/>
              <w:rPr>
                <w:color w:val="000000"/>
                <w:kern w:val="0"/>
                <w:sz w:val="24"/>
                <w:lang w:bidi="ar"/>
              </w:rPr>
            </w:pPr>
            <w:r>
              <w:rPr>
                <w:color w:val="000000"/>
                <w:kern w:val="0"/>
                <w:sz w:val="24"/>
                <w:lang w:bidi="ar"/>
              </w:rPr>
              <w:drawing>
                <wp:inline distT="0" distB="0" distL="114300" distR="114300">
                  <wp:extent cx="1194435" cy="1235710"/>
                  <wp:effectExtent l="0" t="0" r="5715" b="2540"/>
                  <wp:docPr id="11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435" cy="123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D35D3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5A74B4F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9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671019E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花都区</w:t>
            </w:r>
            <w:r>
              <w:rPr>
                <w:color w:val="000000"/>
                <w:kern w:val="0"/>
                <w:sz w:val="20"/>
                <w:szCs w:val="20"/>
                <w:lang w:bidi="ar"/>
              </w:rPr>
              <w:br w:type="textWrapping" w:clear="all"/>
            </w:r>
          </w:p>
        </w:tc>
        <w:tc>
          <w:tcPr>
            <w:tcW w:w="2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A0EBC74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广州工商学院</w:t>
            </w:r>
          </w:p>
        </w:tc>
        <w:tc>
          <w:tcPr>
            <w:tcW w:w="4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20F183A">
            <w:pPr>
              <w:widowControl/>
              <w:jc w:val="center"/>
              <w:rPr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Ggs学考在线</w:t>
            </w:r>
          </w:p>
          <w:p w14:paraId="518A5FB3">
            <w:pPr>
              <w:widowControl/>
              <w:jc w:val="center"/>
              <w:rPr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drawing>
                <wp:inline distT="0" distB="0" distL="114300" distR="114300">
                  <wp:extent cx="1405255" cy="1238250"/>
                  <wp:effectExtent l="0" t="0" r="4445" b="0"/>
                  <wp:docPr id="25" name="图片 19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9" descr="descript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25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5131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4CE79FA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15B3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8F9D54D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广东培正学院</w:t>
            </w:r>
          </w:p>
        </w:tc>
        <w:tc>
          <w:tcPr>
            <w:tcW w:w="4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F20FF13">
            <w:pPr>
              <w:widowControl/>
              <w:jc w:val="center"/>
              <w:rPr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广东培正学院继续教育学院</w:t>
            </w:r>
          </w:p>
          <w:p w14:paraId="43024891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drawing>
                <wp:inline distT="0" distB="0" distL="114300" distR="114300">
                  <wp:extent cx="1381125" cy="1372870"/>
                  <wp:effectExtent l="0" t="0" r="0" b="8255"/>
                  <wp:docPr id="26" name="图片 20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0" descr="descript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372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3DAB3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D538F9C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5350D8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AD23AC2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广东省高新技术高级技工学校</w:t>
            </w:r>
          </w:p>
        </w:tc>
        <w:tc>
          <w:tcPr>
            <w:tcW w:w="4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000AEE9">
            <w:pPr>
              <w:widowControl/>
              <w:jc w:val="center"/>
              <w:rPr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广东省高新技术高级技工学校</w:t>
            </w:r>
          </w:p>
          <w:p w14:paraId="7DA0C474">
            <w:pPr>
              <w:widowControl/>
              <w:jc w:val="center"/>
              <w:rPr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drawing>
                <wp:inline distT="0" distB="0" distL="114300" distR="114300">
                  <wp:extent cx="1374140" cy="1367790"/>
                  <wp:effectExtent l="0" t="0" r="6985" b="3810"/>
                  <wp:docPr id="28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140" cy="136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7654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E28F547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E0A317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B2833E5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广州市花都区花山镇花山初级中学</w:t>
            </w:r>
          </w:p>
        </w:tc>
        <w:tc>
          <w:tcPr>
            <w:tcW w:w="4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BF7C709">
            <w:pPr>
              <w:widowControl/>
              <w:jc w:val="center"/>
              <w:rPr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广州市花都区花山镇花山初级中学</w:t>
            </w:r>
          </w:p>
          <w:p w14:paraId="65A3A09A">
            <w:pPr>
              <w:widowControl/>
              <w:jc w:val="center"/>
              <w:rPr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drawing>
                <wp:inline distT="0" distB="0" distL="114300" distR="114300">
                  <wp:extent cx="1604645" cy="1641475"/>
                  <wp:effectExtent l="0" t="0" r="5080" b="6350"/>
                  <wp:docPr id="30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645" cy="164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0A3A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89CEEAE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9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DBBB47D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黄埔区</w:t>
            </w:r>
            <w:r>
              <w:rPr>
                <w:color w:val="000000"/>
                <w:kern w:val="0"/>
                <w:sz w:val="20"/>
                <w:szCs w:val="20"/>
                <w:lang w:bidi="ar"/>
              </w:rPr>
              <w:br w:type="textWrapping" w:clear="all"/>
            </w:r>
          </w:p>
        </w:tc>
        <w:tc>
          <w:tcPr>
            <w:tcW w:w="2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313BF0F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广东岭南职业技术学院</w:t>
            </w:r>
          </w:p>
        </w:tc>
        <w:tc>
          <w:tcPr>
            <w:tcW w:w="4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CAEA252">
            <w:pPr>
              <w:widowControl/>
              <w:jc w:val="center"/>
              <w:rPr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岭南职院鉴定中心</w:t>
            </w:r>
          </w:p>
          <w:p w14:paraId="1BB75D65">
            <w:pPr>
              <w:widowControl/>
              <w:jc w:val="center"/>
              <w:rPr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drawing>
                <wp:inline distT="0" distB="0" distL="114300" distR="114300">
                  <wp:extent cx="1504315" cy="1343025"/>
                  <wp:effectExtent l="0" t="0" r="635" b="0"/>
                  <wp:docPr id="35" name="图片 23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23" descr="descript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31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62ABC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85C91B4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24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925C90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A28DE2F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广州商学院</w:t>
            </w:r>
          </w:p>
        </w:tc>
        <w:tc>
          <w:tcPr>
            <w:tcW w:w="4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C0E2B16">
            <w:pPr>
              <w:widowControl/>
              <w:jc w:val="center"/>
              <w:rPr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广州商学院继续教育学院</w:t>
            </w:r>
          </w:p>
          <w:p w14:paraId="117CBCC1">
            <w:pPr>
              <w:widowControl/>
              <w:jc w:val="center"/>
              <w:rPr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drawing>
                <wp:inline distT="0" distB="0" distL="114300" distR="114300">
                  <wp:extent cx="1513840" cy="1537335"/>
                  <wp:effectExtent l="0" t="0" r="635" b="5715"/>
                  <wp:docPr id="31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840" cy="153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6A1EF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DCE306F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25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8FF304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  <w:lang w:bidi="ar"/>
              </w:rPr>
              <w:t>荔湾区</w:t>
            </w:r>
            <w:r>
              <w:rPr>
                <w:color w:val="000000"/>
                <w:kern w:val="0"/>
                <w:sz w:val="22"/>
                <w:szCs w:val="22"/>
                <w:lang w:bidi="ar"/>
              </w:rPr>
              <w:br w:type="textWrapping" w:clear="all"/>
            </w:r>
          </w:p>
        </w:tc>
        <w:tc>
          <w:tcPr>
            <w:tcW w:w="2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444632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广州市西关外国语学校（校本部）</w:t>
            </w:r>
          </w:p>
        </w:tc>
        <w:tc>
          <w:tcPr>
            <w:tcW w:w="4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13A3E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广州市西关外国语学校</w:t>
            </w:r>
          </w:p>
          <w:p w14:paraId="119620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drawing>
                <wp:inline distT="0" distB="0" distL="114300" distR="114300">
                  <wp:extent cx="1295400" cy="1236345"/>
                  <wp:effectExtent l="0" t="0" r="0" b="1905"/>
                  <wp:docPr id="32" name="图片 25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25" descr="descript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36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6C103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8E7F73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26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D985784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  <w:lang w:bidi="ar"/>
              </w:rPr>
              <w:t>南沙区</w:t>
            </w:r>
            <w:r>
              <w:rPr>
                <w:color w:val="000000"/>
                <w:kern w:val="0"/>
                <w:sz w:val="22"/>
                <w:szCs w:val="22"/>
                <w:lang w:bidi="ar"/>
              </w:rPr>
              <w:br w:type="textWrapping" w:clear="all"/>
            </w:r>
          </w:p>
        </w:tc>
        <w:tc>
          <w:tcPr>
            <w:tcW w:w="2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C7CF8ED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广州市南沙第一中学（初中部）</w:t>
            </w:r>
          </w:p>
        </w:tc>
        <w:tc>
          <w:tcPr>
            <w:tcW w:w="4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0F2C080">
            <w:pPr>
              <w:widowControl/>
              <w:jc w:val="center"/>
              <w:rPr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广州市南沙第一中学教育集团</w:t>
            </w:r>
          </w:p>
          <w:p w14:paraId="50B8DFAD">
            <w:pPr>
              <w:widowControl/>
              <w:jc w:val="center"/>
              <w:rPr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drawing>
                <wp:inline distT="0" distB="0" distL="114300" distR="114300">
                  <wp:extent cx="1209675" cy="1200150"/>
                  <wp:effectExtent l="0" t="0" r="0" b="0"/>
                  <wp:docPr id="9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74415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9E5C38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27</w:t>
            </w:r>
          </w:p>
        </w:tc>
        <w:tc>
          <w:tcPr>
            <w:tcW w:w="9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DFF9CD5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天河区</w:t>
            </w:r>
            <w:r>
              <w:rPr>
                <w:color w:val="000000"/>
                <w:kern w:val="0"/>
                <w:sz w:val="20"/>
                <w:szCs w:val="20"/>
                <w:lang w:bidi="ar"/>
              </w:rPr>
              <w:br w:type="textWrapping" w:clear="all"/>
            </w:r>
          </w:p>
        </w:tc>
        <w:tc>
          <w:tcPr>
            <w:tcW w:w="2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78A2980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广州幼儿师范高等专科学校（林和校区）</w:t>
            </w:r>
          </w:p>
        </w:tc>
        <w:tc>
          <w:tcPr>
            <w:tcW w:w="4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E8D69AD">
            <w:pPr>
              <w:widowControl/>
              <w:jc w:val="center"/>
              <w:rPr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广州幼儿师范高等专科学校</w:t>
            </w:r>
          </w:p>
          <w:p w14:paraId="30FE6622">
            <w:pPr>
              <w:widowControl/>
              <w:jc w:val="center"/>
              <w:rPr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drawing>
                <wp:inline distT="0" distB="0" distL="114300" distR="114300">
                  <wp:extent cx="1181735" cy="1200150"/>
                  <wp:effectExtent l="0" t="0" r="8890" b="0"/>
                  <wp:docPr id="12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73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F4183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02D3D53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28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E4EAFF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AFA9CA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私立华联学院</w:t>
            </w:r>
          </w:p>
        </w:tc>
        <w:tc>
          <w:tcPr>
            <w:tcW w:w="4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891468E">
            <w:pPr>
              <w:widowControl/>
              <w:jc w:val="center"/>
              <w:rPr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私立华联学院</w:t>
            </w:r>
          </w:p>
          <w:p w14:paraId="64CBA831">
            <w:pPr>
              <w:widowControl/>
              <w:jc w:val="center"/>
              <w:rPr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drawing>
                <wp:inline distT="0" distB="0" distL="114300" distR="114300">
                  <wp:extent cx="1357630" cy="1303020"/>
                  <wp:effectExtent l="0" t="0" r="4445" b="1905"/>
                  <wp:docPr id="36" name="图片 28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28" descr="descript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63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EA68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34402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29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2F04EB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49C462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广东邮电职业技术学院</w:t>
            </w:r>
          </w:p>
        </w:tc>
        <w:tc>
          <w:tcPr>
            <w:tcW w:w="4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5393891">
            <w:pPr>
              <w:widowControl/>
              <w:jc w:val="center"/>
              <w:rPr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广邮培训圈</w:t>
            </w:r>
          </w:p>
          <w:p w14:paraId="3CC79D7B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drawing>
                <wp:inline distT="0" distB="0" distL="114300" distR="114300">
                  <wp:extent cx="1228725" cy="1342390"/>
                  <wp:effectExtent l="0" t="0" r="0" b="635"/>
                  <wp:docPr id="39" name="图片 29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29" descr="descript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342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A457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3EE08D6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647045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5101B68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广东技术师范大学东校区</w:t>
            </w:r>
          </w:p>
        </w:tc>
        <w:tc>
          <w:tcPr>
            <w:tcW w:w="4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43DA6E6">
            <w:pPr>
              <w:widowControl/>
              <w:jc w:val="center"/>
              <w:rPr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广东技术师范大学教务处</w:t>
            </w:r>
          </w:p>
          <w:p w14:paraId="0452941B">
            <w:pPr>
              <w:widowControl/>
              <w:jc w:val="center"/>
              <w:rPr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drawing>
                <wp:inline distT="0" distB="0" distL="114300" distR="114300">
                  <wp:extent cx="1346200" cy="1303020"/>
                  <wp:effectExtent l="0" t="0" r="6350" b="1905"/>
                  <wp:docPr id="38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0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B86B2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F8B6E45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31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198805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265AA53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广东省外语艺术职业学院</w:t>
            </w:r>
          </w:p>
        </w:tc>
        <w:tc>
          <w:tcPr>
            <w:tcW w:w="4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21A7DC8">
            <w:pPr>
              <w:widowControl/>
              <w:jc w:val="center"/>
              <w:rPr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广东省外语艺术职业学院</w:t>
            </w:r>
          </w:p>
          <w:p w14:paraId="76B22621">
            <w:pPr>
              <w:widowControl/>
              <w:jc w:val="center"/>
              <w:rPr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color w:val="000000"/>
              </w:rPr>
              <w:drawing>
                <wp:inline distT="0" distB="0" distL="114300" distR="114300">
                  <wp:extent cx="1299845" cy="1307465"/>
                  <wp:effectExtent l="0" t="0" r="5080" b="6985"/>
                  <wp:docPr id="37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845" cy="1307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E3B3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0B5B31F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32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E2C82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A5FCCD4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广州现代信息工程职业技术学院</w:t>
            </w:r>
          </w:p>
        </w:tc>
        <w:tc>
          <w:tcPr>
            <w:tcW w:w="4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5A8C77">
            <w:pPr>
              <w:widowControl/>
              <w:jc w:val="center"/>
              <w:rPr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广州现代信息工程职业技术学院</w:t>
            </w:r>
          </w:p>
          <w:p w14:paraId="57D0F42E">
            <w:pPr>
              <w:widowControl/>
              <w:jc w:val="center"/>
              <w:rPr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drawing>
                <wp:inline distT="0" distB="0" distL="114300" distR="114300">
                  <wp:extent cx="1495425" cy="1495425"/>
                  <wp:effectExtent l="0" t="0" r="0" b="0"/>
                  <wp:docPr id="5" name="图片 32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2" descr="descript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2B1F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6AFE281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33</w:t>
            </w:r>
          </w:p>
        </w:tc>
        <w:tc>
          <w:tcPr>
            <w:tcW w:w="9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16392C8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越秀区</w:t>
            </w:r>
            <w:r>
              <w:rPr>
                <w:color w:val="000000"/>
                <w:kern w:val="0"/>
                <w:sz w:val="20"/>
                <w:szCs w:val="20"/>
                <w:lang w:bidi="ar"/>
              </w:rPr>
              <w:br w:type="textWrapping" w:clear="all"/>
            </w:r>
            <w:r>
              <w:rPr>
                <w:color w:val="000000"/>
                <w:kern w:val="0"/>
                <w:sz w:val="20"/>
                <w:szCs w:val="20"/>
                <w:lang w:bidi="ar"/>
              </w:rPr>
              <w:t>）</w:t>
            </w:r>
          </w:p>
        </w:tc>
        <w:tc>
          <w:tcPr>
            <w:tcW w:w="2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B3DD223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广州市知用学校百灵校区</w:t>
            </w:r>
          </w:p>
        </w:tc>
        <w:tc>
          <w:tcPr>
            <w:tcW w:w="4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108DAA3">
            <w:pPr>
              <w:widowControl/>
              <w:jc w:val="center"/>
              <w:rPr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广州市知用学校</w:t>
            </w:r>
          </w:p>
          <w:p w14:paraId="1689DF92">
            <w:pPr>
              <w:widowControl/>
              <w:jc w:val="center"/>
              <w:rPr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color w:val="000000"/>
              </w:rPr>
              <w:drawing>
                <wp:inline distT="0" distB="0" distL="114300" distR="114300">
                  <wp:extent cx="1296035" cy="1339215"/>
                  <wp:effectExtent l="0" t="0" r="8890" b="3810"/>
                  <wp:docPr id="6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035" cy="1339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FEF2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0E4A9C1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34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0329AE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E79C697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广州市贸易职业高级中学</w:t>
            </w:r>
          </w:p>
        </w:tc>
        <w:tc>
          <w:tcPr>
            <w:tcW w:w="4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7FDF045">
            <w:pPr>
              <w:widowControl/>
              <w:jc w:val="center"/>
              <w:rPr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广州市贸易职业高级中学</w:t>
            </w:r>
          </w:p>
          <w:p w14:paraId="234769B2">
            <w:pPr>
              <w:widowControl/>
              <w:jc w:val="center"/>
              <w:rPr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color w:val="000000"/>
              </w:rPr>
              <w:drawing>
                <wp:inline distT="0" distB="0" distL="114300" distR="114300">
                  <wp:extent cx="1429385" cy="1416050"/>
                  <wp:effectExtent l="0" t="0" r="8890" b="3175"/>
                  <wp:docPr id="7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385" cy="141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78F17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EC2BB83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35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6311FA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304A77C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广州市信息技术职业学校下塘西校区</w:t>
            </w:r>
          </w:p>
        </w:tc>
        <w:tc>
          <w:tcPr>
            <w:tcW w:w="4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898A47E">
            <w:pPr>
              <w:widowControl/>
              <w:jc w:val="center"/>
              <w:rPr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广州市信息技术职业学校</w:t>
            </w:r>
          </w:p>
          <w:p w14:paraId="3174EBB5">
            <w:pPr>
              <w:widowControl/>
              <w:jc w:val="center"/>
              <w:rPr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color w:val="000000"/>
              </w:rPr>
              <w:drawing>
                <wp:inline distT="0" distB="0" distL="114300" distR="114300">
                  <wp:extent cx="1368425" cy="1282700"/>
                  <wp:effectExtent l="0" t="0" r="3175" b="3175"/>
                  <wp:docPr id="1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425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86436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A51AB3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36</w:t>
            </w:r>
          </w:p>
        </w:tc>
        <w:tc>
          <w:tcPr>
            <w:tcW w:w="9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73029E6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增城区</w:t>
            </w:r>
            <w:r>
              <w:rPr>
                <w:color w:val="000000"/>
                <w:kern w:val="0"/>
                <w:sz w:val="20"/>
                <w:szCs w:val="20"/>
                <w:lang w:bidi="ar"/>
              </w:rPr>
              <w:br w:type="textWrapping" w:clear="all"/>
            </w:r>
          </w:p>
        </w:tc>
        <w:tc>
          <w:tcPr>
            <w:tcW w:w="2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972F5F6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广州幼儿师范高等专科学校</w:t>
            </w:r>
          </w:p>
        </w:tc>
        <w:tc>
          <w:tcPr>
            <w:tcW w:w="4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FFE1811">
            <w:pPr>
              <w:widowControl/>
              <w:jc w:val="center"/>
              <w:rPr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广州幼儿师范高等专科学校</w:t>
            </w:r>
          </w:p>
          <w:p w14:paraId="0C759EF3">
            <w:pPr>
              <w:widowControl/>
              <w:jc w:val="center"/>
              <w:rPr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drawing>
                <wp:inline distT="0" distB="0" distL="114300" distR="114300">
                  <wp:extent cx="1181735" cy="1200150"/>
                  <wp:effectExtent l="0" t="0" r="8890" b="0"/>
                  <wp:docPr id="4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73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C567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6C85F60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37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A80124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FD5CC58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广州华商学院</w:t>
            </w:r>
          </w:p>
        </w:tc>
        <w:tc>
          <w:tcPr>
            <w:tcW w:w="4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B53384">
            <w:pPr>
              <w:widowControl/>
              <w:jc w:val="center"/>
              <w:rPr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实验教学与网络技术管理中心</w:t>
            </w:r>
          </w:p>
          <w:p w14:paraId="0B61A05B">
            <w:pPr>
              <w:widowControl/>
              <w:jc w:val="center"/>
              <w:rPr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color w:val="000000"/>
              </w:rPr>
              <w:drawing>
                <wp:inline distT="0" distB="0" distL="114300" distR="114300">
                  <wp:extent cx="1237615" cy="1347470"/>
                  <wp:effectExtent l="0" t="0" r="635" b="5080"/>
                  <wp:docPr id="2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615" cy="134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08AB1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3" w:hRule="atLeast"/>
        </w:trPr>
        <w:tc>
          <w:tcPr>
            <w:tcW w:w="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414E6F2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38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B11FE7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963F98B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增城中学</w:t>
            </w:r>
          </w:p>
        </w:tc>
        <w:tc>
          <w:tcPr>
            <w:tcW w:w="4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4D4F023">
            <w:pPr>
              <w:widowControl/>
              <w:jc w:val="center"/>
              <w:rPr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增城中学</w:t>
            </w:r>
          </w:p>
          <w:p w14:paraId="23546755">
            <w:pPr>
              <w:widowControl/>
              <w:jc w:val="center"/>
              <w:rPr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color w:val="000000"/>
              </w:rPr>
              <w:drawing>
                <wp:inline distT="0" distB="0" distL="114300" distR="114300">
                  <wp:extent cx="1252220" cy="1223645"/>
                  <wp:effectExtent l="0" t="0" r="5080" b="5080"/>
                  <wp:docPr id="3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220" cy="1223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F4154B">
      <w:pPr>
        <w:rPr>
          <w:color w:val="000000"/>
        </w:rPr>
      </w:pPr>
    </w:p>
    <w:p w14:paraId="72628F83">
      <w:pPr>
        <w:spacing w:line="560" w:lineRule="exact"/>
        <w:rPr>
          <w:rFonts w:eastAsia="黑体"/>
          <w:b/>
          <w:bCs/>
          <w:sz w:val="32"/>
          <w:szCs w:val="32"/>
        </w:rPr>
      </w:pPr>
      <w:r>
        <w:rPr>
          <w:color w:val="000000"/>
        </w:rPr>
        <w:br w:type="page"/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附件2</w:t>
      </w:r>
    </w:p>
    <w:p w14:paraId="2F2F70C8">
      <w:pPr>
        <w:pStyle w:val="2"/>
        <w:spacing w:line="560" w:lineRule="exact"/>
        <w:jc w:val="center"/>
        <w:rPr>
          <w:rFonts w:eastAsia="方正小标宋_GBK"/>
          <w:b w:val="0"/>
          <w:bCs w:val="0"/>
        </w:rPr>
      </w:pPr>
      <w:r>
        <w:rPr>
          <w:rFonts w:eastAsia="方正小标宋_GBK"/>
          <w:b w:val="0"/>
          <w:bCs w:val="0"/>
        </w:rPr>
        <w:t>广东省中小学教师资格考试笔试考生须知</w:t>
      </w:r>
    </w:p>
    <w:p w14:paraId="30496D82">
      <w:pPr>
        <w:spacing w:line="560" w:lineRule="exact"/>
        <w:ind w:firstLine="640" w:firstLineChars="200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（一）考生开考前30分钟，持《准考证》、有效期内的居民身份证/港澳台居民居住证/港澳居民来往内地通行证/台湾居民来往大陆通行证(五年有效期)进入考场，“两证”缺一不可。如《准考证》上的“姓名”和“身份证号”信息与</w:t>
      </w:r>
      <w:bookmarkStart w:id="0" w:name="_GoBack"/>
      <w:bookmarkEnd w:id="0"/>
      <w:r>
        <w:rPr>
          <w:rFonts w:eastAsia="仿宋_GB2312"/>
          <w:bCs/>
          <w:sz w:val="32"/>
          <w:szCs w:val="32"/>
        </w:rPr>
        <w:t>所持规定证件上不一致，不得参加考试。</w:t>
      </w:r>
    </w:p>
    <w:p w14:paraId="2ECAE5E4">
      <w:pPr>
        <w:spacing w:line="560" w:lineRule="exact"/>
        <w:ind w:firstLine="640" w:firstLineChars="200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（二）考生只准携带必要的考试文具进入考场（如：黑色签字笔、铅笔、尺子、橡皮等），不得携带书籍、资料、草稿纸、计算器、包等物品，严禁携带具有拍摄、发送或者接收信息功能的电子设备（如：手机、耳机、智能手表等），如有违反，按照违规舞弊处理。</w:t>
      </w:r>
    </w:p>
    <w:p w14:paraId="02535FF3">
      <w:pPr>
        <w:spacing w:line="560" w:lineRule="exact"/>
        <w:ind w:firstLine="640" w:firstLineChars="200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（三）考生入场后，应对号入座，保持安静，遵守考场纪律，并将本人的准考证、有效期内的居民身份证/港澳台居民居住证/港澳居民来往内地通行证/台湾居民来往大陆通行证（五年有效期）放在课桌的指定位置，接受监考员核对。</w:t>
      </w:r>
    </w:p>
    <w:p w14:paraId="7A84946F">
      <w:pPr>
        <w:spacing w:line="560" w:lineRule="exact"/>
        <w:ind w:firstLine="640" w:firstLineChars="200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（四）考生拿到试卷、答题卡后，先核对试卷与自己报考的科目是否相符。如不符，应立即举手向监考员说明情况；如相符，应在指定位置填写个人信息（姓名、准考证号、座位号、诚信考试承诺等）。</w:t>
      </w:r>
    </w:p>
    <w:p w14:paraId="507985BB">
      <w:pPr>
        <w:spacing w:line="560" w:lineRule="exact"/>
        <w:ind w:firstLine="640" w:firstLineChars="200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（五）根据国家有关法律规定，除外语科目外，考生应使用国家通用语言文字进行作答，使用其他语言文字作答无效。</w:t>
      </w:r>
    </w:p>
    <w:p w14:paraId="593869FE">
      <w:pPr>
        <w:spacing w:line="560" w:lineRule="exact"/>
        <w:ind w:firstLine="640" w:firstLineChars="200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（六）考生须在答题卡各题目规定的答题区域内作答，错答区域或者超出规定区域的作答内容无效。</w:t>
      </w:r>
    </w:p>
    <w:p w14:paraId="231A40B8">
      <w:pPr>
        <w:spacing w:line="560" w:lineRule="exact"/>
        <w:ind w:firstLine="640" w:firstLineChars="200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（七）考生笔试迟到15分钟不得进入考场参加考试，考试结束前30分钟，方可交卷离开考场。提前离场考生须在考点指定休息区域停留，考试结束后方可离开考点。如遇特殊原因，须经监考员请示主考同意后方可提前离开考场，考生出场后不得重返考场。</w:t>
      </w:r>
    </w:p>
    <w:p w14:paraId="38CA69AF">
      <w:pPr>
        <w:spacing w:line="560" w:lineRule="exact"/>
        <w:ind w:firstLine="640" w:firstLineChars="200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（八）试卷分发、装订错误或试题字迹印刷不清时可举手向监考员反映。凡涉及试题内容的，监考员一律不予解答。</w:t>
      </w:r>
    </w:p>
    <w:p w14:paraId="07606A93">
      <w:pPr>
        <w:spacing w:line="560" w:lineRule="exact"/>
        <w:ind w:firstLine="640" w:firstLineChars="200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（九）考生填涂答题卡时，姓名、准考证号、座位号、诚信考试承诺及非选择题部分用黑色签字笔书写，选择题部分及选做题信息点用2B铅笔填涂，严禁使用涂改液、胶带纸、修正带。</w:t>
      </w:r>
    </w:p>
    <w:p w14:paraId="1E2F5B2B">
      <w:pPr>
        <w:spacing w:line="560" w:lineRule="exact"/>
        <w:ind w:firstLine="640" w:firstLineChars="200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（十）考试结束后，考生须立即停止答题，待监考员允许后方可离开考场。考生离开考场时，不准将试卷、答题卡、草稿纸带离考场。离开考场后，不准在考场附近逗留和交谈。</w:t>
      </w:r>
    </w:p>
    <w:p w14:paraId="296D8F67">
      <w:pPr>
        <w:spacing w:line="560" w:lineRule="exact"/>
        <w:ind w:firstLine="640" w:firstLineChars="200"/>
      </w:pPr>
      <w:r>
        <w:rPr>
          <w:rFonts w:eastAsia="仿宋_GB2312"/>
          <w:bCs/>
          <w:sz w:val="32"/>
          <w:szCs w:val="32"/>
        </w:rPr>
        <w:t>（十一）考生应自觉服从监考员管理，不得以任何理由妨碍监考员正常工作。考生如有违纪、作弊等行为，将按照《教师资格条例》《国家教育考试违规处理办法》等规定进行处理。有作弊情形的将依据《教师资格条例》的相关规定3年内禁止参加教师资格考试。如情节严重、触犯刑法，将报送公安部门，依法处理。</w:t>
      </w:r>
    </w:p>
    <w:p w14:paraId="4656D102">
      <w:pPr>
        <w:spacing w:line="560" w:lineRule="exact"/>
        <w:rPr>
          <w:rFonts w:hint="eastAsia"/>
        </w:rPr>
      </w:pPr>
    </w:p>
    <w:p w14:paraId="69CF417F"/>
    <w:sectPr>
      <w:pgSz w:w="11906" w:h="16838"/>
      <w:pgMar w:top="1440" w:right="1486" w:bottom="1440" w:left="16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M1ZjhjYTdjYTgzYTMxMWYzOTEzNjMzZTI5YTExNGQifQ=="/>
  </w:docVars>
  <w:rsids>
    <w:rsidRoot w:val="5AC05F14"/>
    <w:rsid w:val="00100B49"/>
    <w:rsid w:val="00106A40"/>
    <w:rsid w:val="00145926"/>
    <w:rsid w:val="003D3760"/>
    <w:rsid w:val="00540E47"/>
    <w:rsid w:val="00A136D6"/>
    <w:rsid w:val="00AB4A8D"/>
    <w:rsid w:val="00C4058D"/>
    <w:rsid w:val="00C556B8"/>
    <w:rsid w:val="00F15CE0"/>
    <w:rsid w:val="011D1286"/>
    <w:rsid w:val="013A18B5"/>
    <w:rsid w:val="01792483"/>
    <w:rsid w:val="01970EC1"/>
    <w:rsid w:val="01B2595E"/>
    <w:rsid w:val="01CB0334"/>
    <w:rsid w:val="01D84962"/>
    <w:rsid w:val="021D6436"/>
    <w:rsid w:val="022F2F4E"/>
    <w:rsid w:val="023F7F58"/>
    <w:rsid w:val="02550A34"/>
    <w:rsid w:val="026E34AA"/>
    <w:rsid w:val="027E7535"/>
    <w:rsid w:val="0293703C"/>
    <w:rsid w:val="029862BA"/>
    <w:rsid w:val="029E0D5C"/>
    <w:rsid w:val="02AA3FF4"/>
    <w:rsid w:val="02D676FD"/>
    <w:rsid w:val="030851FE"/>
    <w:rsid w:val="03113764"/>
    <w:rsid w:val="03160DC4"/>
    <w:rsid w:val="031A161B"/>
    <w:rsid w:val="031D618E"/>
    <w:rsid w:val="033A2615"/>
    <w:rsid w:val="03AB49DF"/>
    <w:rsid w:val="03BC4BDA"/>
    <w:rsid w:val="03D540BD"/>
    <w:rsid w:val="03D960C8"/>
    <w:rsid w:val="03DC1DC9"/>
    <w:rsid w:val="03EF698E"/>
    <w:rsid w:val="04242AD5"/>
    <w:rsid w:val="042B6A5E"/>
    <w:rsid w:val="04370FDC"/>
    <w:rsid w:val="043934C4"/>
    <w:rsid w:val="044C46DF"/>
    <w:rsid w:val="0469199F"/>
    <w:rsid w:val="04A139D9"/>
    <w:rsid w:val="04A47ACA"/>
    <w:rsid w:val="04B91B83"/>
    <w:rsid w:val="04D543C7"/>
    <w:rsid w:val="04EB5DF9"/>
    <w:rsid w:val="050E38A2"/>
    <w:rsid w:val="051955C3"/>
    <w:rsid w:val="05257D3A"/>
    <w:rsid w:val="056904AC"/>
    <w:rsid w:val="0569581A"/>
    <w:rsid w:val="05715E84"/>
    <w:rsid w:val="0580585B"/>
    <w:rsid w:val="058B5A73"/>
    <w:rsid w:val="059756D5"/>
    <w:rsid w:val="05D34021"/>
    <w:rsid w:val="05F262F1"/>
    <w:rsid w:val="060C1214"/>
    <w:rsid w:val="060D09B6"/>
    <w:rsid w:val="061E3D09"/>
    <w:rsid w:val="062D140A"/>
    <w:rsid w:val="062D46A6"/>
    <w:rsid w:val="06377937"/>
    <w:rsid w:val="063B4F78"/>
    <w:rsid w:val="06587ACB"/>
    <w:rsid w:val="065D5FAC"/>
    <w:rsid w:val="068D1AC6"/>
    <w:rsid w:val="06966402"/>
    <w:rsid w:val="06DB5C5D"/>
    <w:rsid w:val="072B60AE"/>
    <w:rsid w:val="07474F1B"/>
    <w:rsid w:val="07505F4B"/>
    <w:rsid w:val="0755726E"/>
    <w:rsid w:val="07575971"/>
    <w:rsid w:val="07834170"/>
    <w:rsid w:val="07A9224C"/>
    <w:rsid w:val="07D07B3F"/>
    <w:rsid w:val="07E54A37"/>
    <w:rsid w:val="08180268"/>
    <w:rsid w:val="081B061F"/>
    <w:rsid w:val="08444BA8"/>
    <w:rsid w:val="085B4775"/>
    <w:rsid w:val="089D2B8B"/>
    <w:rsid w:val="08D97FC3"/>
    <w:rsid w:val="090F5A3A"/>
    <w:rsid w:val="092820EE"/>
    <w:rsid w:val="09360F6D"/>
    <w:rsid w:val="09575B57"/>
    <w:rsid w:val="095B7D5F"/>
    <w:rsid w:val="09690AA5"/>
    <w:rsid w:val="09743DD4"/>
    <w:rsid w:val="098553D8"/>
    <w:rsid w:val="099254C7"/>
    <w:rsid w:val="09A80B3D"/>
    <w:rsid w:val="09E66432"/>
    <w:rsid w:val="09F45404"/>
    <w:rsid w:val="09FA1B80"/>
    <w:rsid w:val="0A0F020D"/>
    <w:rsid w:val="0A527710"/>
    <w:rsid w:val="0A72365E"/>
    <w:rsid w:val="0A766D41"/>
    <w:rsid w:val="0A9650C6"/>
    <w:rsid w:val="0AA1736C"/>
    <w:rsid w:val="0AC407F4"/>
    <w:rsid w:val="0ACE33BC"/>
    <w:rsid w:val="0AD00145"/>
    <w:rsid w:val="0AD9250A"/>
    <w:rsid w:val="0AE4699F"/>
    <w:rsid w:val="0AF432A5"/>
    <w:rsid w:val="0AF46068"/>
    <w:rsid w:val="0B137D64"/>
    <w:rsid w:val="0B171275"/>
    <w:rsid w:val="0B18581C"/>
    <w:rsid w:val="0B1F2691"/>
    <w:rsid w:val="0B3E6B33"/>
    <w:rsid w:val="0B516784"/>
    <w:rsid w:val="0B6916CA"/>
    <w:rsid w:val="0BBA00B4"/>
    <w:rsid w:val="0BBE3A14"/>
    <w:rsid w:val="0BCD317A"/>
    <w:rsid w:val="0BD254D1"/>
    <w:rsid w:val="0BEF28F4"/>
    <w:rsid w:val="0C105DCD"/>
    <w:rsid w:val="0C150485"/>
    <w:rsid w:val="0C4A4B9D"/>
    <w:rsid w:val="0C4F7924"/>
    <w:rsid w:val="0C5D104C"/>
    <w:rsid w:val="0C9E36EA"/>
    <w:rsid w:val="0CA71CED"/>
    <w:rsid w:val="0CAF5578"/>
    <w:rsid w:val="0CB61109"/>
    <w:rsid w:val="0CDB7298"/>
    <w:rsid w:val="0CE068C0"/>
    <w:rsid w:val="0CFD0FE1"/>
    <w:rsid w:val="0D2911AE"/>
    <w:rsid w:val="0D33078B"/>
    <w:rsid w:val="0D462BB9"/>
    <w:rsid w:val="0D5B42D4"/>
    <w:rsid w:val="0D5F5AE1"/>
    <w:rsid w:val="0D720A4E"/>
    <w:rsid w:val="0DA024D9"/>
    <w:rsid w:val="0DB16162"/>
    <w:rsid w:val="0DCB0223"/>
    <w:rsid w:val="0DD77D52"/>
    <w:rsid w:val="0DDC6937"/>
    <w:rsid w:val="0DDD0E81"/>
    <w:rsid w:val="0DEF6542"/>
    <w:rsid w:val="0E0C67A0"/>
    <w:rsid w:val="0E281C9F"/>
    <w:rsid w:val="0E405B63"/>
    <w:rsid w:val="0E4215E6"/>
    <w:rsid w:val="0E57715D"/>
    <w:rsid w:val="0E6D4CED"/>
    <w:rsid w:val="0E950B9E"/>
    <w:rsid w:val="0E9E79EF"/>
    <w:rsid w:val="0EA93C3B"/>
    <w:rsid w:val="0EAF2E45"/>
    <w:rsid w:val="0EC87144"/>
    <w:rsid w:val="0ED17492"/>
    <w:rsid w:val="0EDC189D"/>
    <w:rsid w:val="0EEC353B"/>
    <w:rsid w:val="0EF562B8"/>
    <w:rsid w:val="0F144FA6"/>
    <w:rsid w:val="0F2B3391"/>
    <w:rsid w:val="0F570A47"/>
    <w:rsid w:val="0F5B07A3"/>
    <w:rsid w:val="0F600746"/>
    <w:rsid w:val="0F604CC7"/>
    <w:rsid w:val="0F657F01"/>
    <w:rsid w:val="0F8E45B2"/>
    <w:rsid w:val="0F93130D"/>
    <w:rsid w:val="0FCB69C9"/>
    <w:rsid w:val="10237B09"/>
    <w:rsid w:val="10324BA1"/>
    <w:rsid w:val="10410016"/>
    <w:rsid w:val="104C2531"/>
    <w:rsid w:val="10971E80"/>
    <w:rsid w:val="10A04528"/>
    <w:rsid w:val="10BC0C23"/>
    <w:rsid w:val="10C47042"/>
    <w:rsid w:val="10EE1B92"/>
    <w:rsid w:val="10F40E5A"/>
    <w:rsid w:val="11322C0A"/>
    <w:rsid w:val="116439E3"/>
    <w:rsid w:val="117B7F6F"/>
    <w:rsid w:val="11816F61"/>
    <w:rsid w:val="118B0046"/>
    <w:rsid w:val="119B320E"/>
    <w:rsid w:val="11A31039"/>
    <w:rsid w:val="11BC27DE"/>
    <w:rsid w:val="11D06E91"/>
    <w:rsid w:val="11D07962"/>
    <w:rsid w:val="11DC55D2"/>
    <w:rsid w:val="11F54F26"/>
    <w:rsid w:val="11FC1A15"/>
    <w:rsid w:val="12177BDC"/>
    <w:rsid w:val="12416C15"/>
    <w:rsid w:val="126A075A"/>
    <w:rsid w:val="128A0F8F"/>
    <w:rsid w:val="12B54BDE"/>
    <w:rsid w:val="12D72EEE"/>
    <w:rsid w:val="12F150A0"/>
    <w:rsid w:val="12F67B38"/>
    <w:rsid w:val="12F8126A"/>
    <w:rsid w:val="13150559"/>
    <w:rsid w:val="131546BD"/>
    <w:rsid w:val="133C3ABA"/>
    <w:rsid w:val="13486B8E"/>
    <w:rsid w:val="135477F8"/>
    <w:rsid w:val="137B42B5"/>
    <w:rsid w:val="13BB72AE"/>
    <w:rsid w:val="13C7065F"/>
    <w:rsid w:val="13F469F9"/>
    <w:rsid w:val="142846A3"/>
    <w:rsid w:val="1429149A"/>
    <w:rsid w:val="14404435"/>
    <w:rsid w:val="14515E97"/>
    <w:rsid w:val="14527323"/>
    <w:rsid w:val="14575771"/>
    <w:rsid w:val="146312C3"/>
    <w:rsid w:val="146E5A82"/>
    <w:rsid w:val="147010DC"/>
    <w:rsid w:val="148100B2"/>
    <w:rsid w:val="14AA6692"/>
    <w:rsid w:val="14C12F1F"/>
    <w:rsid w:val="14FC3D52"/>
    <w:rsid w:val="15020214"/>
    <w:rsid w:val="150A005F"/>
    <w:rsid w:val="151F44D9"/>
    <w:rsid w:val="15347576"/>
    <w:rsid w:val="153475CB"/>
    <w:rsid w:val="15360EF4"/>
    <w:rsid w:val="153E1C10"/>
    <w:rsid w:val="15642830"/>
    <w:rsid w:val="1579157D"/>
    <w:rsid w:val="158207A9"/>
    <w:rsid w:val="15AE21F3"/>
    <w:rsid w:val="15B35E2E"/>
    <w:rsid w:val="15CF6A93"/>
    <w:rsid w:val="15D15A9B"/>
    <w:rsid w:val="15D72A87"/>
    <w:rsid w:val="15EB4C96"/>
    <w:rsid w:val="16151062"/>
    <w:rsid w:val="16156F7E"/>
    <w:rsid w:val="1616307C"/>
    <w:rsid w:val="161B72F3"/>
    <w:rsid w:val="166520A4"/>
    <w:rsid w:val="167F52F7"/>
    <w:rsid w:val="1695056F"/>
    <w:rsid w:val="1698261D"/>
    <w:rsid w:val="16F3294F"/>
    <w:rsid w:val="17186106"/>
    <w:rsid w:val="175A6C85"/>
    <w:rsid w:val="177418C8"/>
    <w:rsid w:val="17933412"/>
    <w:rsid w:val="17972A1B"/>
    <w:rsid w:val="17B348AA"/>
    <w:rsid w:val="17C70C0F"/>
    <w:rsid w:val="17E1341F"/>
    <w:rsid w:val="18064949"/>
    <w:rsid w:val="181E5C81"/>
    <w:rsid w:val="1823711D"/>
    <w:rsid w:val="187B5BC5"/>
    <w:rsid w:val="187E0E4E"/>
    <w:rsid w:val="1885752D"/>
    <w:rsid w:val="189102D4"/>
    <w:rsid w:val="18AA6D24"/>
    <w:rsid w:val="18CB487C"/>
    <w:rsid w:val="18CC3751"/>
    <w:rsid w:val="18D81DBF"/>
    <w:rsid w:val="18D9654A"/>
    <w:rsid w:val="18E2727A"/>
    <w:rsid w:val="18E75011"/>
    <w:rsid w:val="18EC17EC"/>
    <w:rsid w:val="19135CF4"/>
    <w:rsid w:val="19175B2E"/>
    <w:rsid w:val="194428EC"/>
    <w:rsid w:val="19484D99"/>
    <w:rsid w:val="19574D7B"/>
    <w:rsid w:val="1968158B"/>
    <w:rsid w:val="19825168"/>
    <w:rsid w:val="198A31E7"/>
    <w:rsid w:val="19A422A4"/>
    <w:rsid w:val="19B95900"/>
    <w:rsid w:val="19E46BFE"/>
    <w:rsid w:val="1A04763C"/>
    <w:rsid w:val="1A161BBA"/>
    <w:rsid w:val="1A2F37A9"/>
    <w:rsid w:val="1A3509CD"/>
    <w:rsid w:val="1A45789F"/>
    <w:rsid w:val="1A464C8D"/>
    <w:rsid w:val="1A48016A"/>
    <w:rsid w:val="1A9A159D"/>
    <w:rsid w:val="1AD51E2A"/>
    <w:rsid w:val="1ADD7CEB"/>
    <w:rsid w:val="1B2C6395"/>
    <w:rsid w:val="1B660C11"/>
    <w:rsid w:val="1B7202F0"/>
    <w:rsid w:val="1B7810A0"/>
    <w:rsid w:val="1B8456D9"/>
    <w:rsid w:val="1BA63BBC"/>
    <w:rsid w:val="1BAB659E"/>
    <w:rsid w:val="1BB21560"/>
    <w:rsid w:val="1BD6432B"/>
    <w:rsid w:val="1BEE7B51"/>
    <w:rsid w:val="1BFF65B5"/>
    <w:rsid w:val="1C08400A"/>
    <w:rsid w:val="1C0F07C9"/>
    <w:rsid w:val="1C180A3C"/>
    <w:rsid w:val="1C3052C3"/>
    <w:rsid w:val="1C507DD2"/>
    <w:rsid w:val="1C5B21BE"/>
    <w:rsid w:val="1C611C4D"/>
    <w:rsid w:val="1C7D0B42"/>
    <w:rsid w:val="1C834D41"/>
    <w:rsid w:val="1C870764"/>
    <w:rsid w:val="1C8A234B"/>
    <w:rsid w:val="1C9424A0"/>
    <w:rsid w:val="1CBA0EE7"/>
    <w:rsid w:val="1CF657D4"/>
    <w:rsid w:val="1CF70D29"/>
    <w:rsid w:val="1D247FE9"/>
    <w:rsid w:val="1D31602F"/>
    <w:rsid w:val="1D4633D1"/>
    <w:rsid w:val="1D5871BF"/>
    <w:rsid w:val="1D803C17"/>
    <w:rsid w:val="1DA278DB"/>
    <w:rsid w:val="1DCA1B32"/>
    <w:rsid w:val="1DED17E2"/>
    <w:rsid w:val="1E212956"/>
    <w:rsid w:val="1E446C3B"/>
    <w:rsid w:val="1E58434B"/>
    <w:rsid w:val="1E5F3AB9"/>
    <w:rsid w:val="1E903A79"/>
    <w:rsid w:val="1E964132"/>
    <w:rsid w:val="1EB2665E"/>
    <w:rsid w:val="1ECE162E"/>
    <w:rsid w:val="1EDD3466"/>
    <w:rsid w:val="1EDE4B59"/>
    <w:rsid w:val="1F430A1F"/>
    <w:rsid w:val="1F4833B5"/>
    <w:rsid w:val="1F584433"/>
    <w:rsid w:val="1F693CAE"/>
    <w:rsid w:val="1F7849FD"/>
    <w:rsid w:val="1F855C4D"/>
    <w:rsid w:val="1FA73FB9"/>
    <w:rsid w:val="1FB523B9"/>
    <w:rsid w:val="1FBC223E"/>
    <w:rsid w:val="1FC72F82"/>
    <w:rsid w:val="1FC846AB"/>
    <w:rsid w:val="1FD83660"/>
    <w:rsid w:val="1FF21817"/>
    <w:rsid w:val="1FFA74AE"/>
    <w:rsid w:val="200B65FB"/>
    <w:rsid w:val="20112456"/>
    <w:rsid w:val="2027682F"/>
    <w:rsid w:val="203D6C53"/>
    <w:rsid w:val="2047626B"/>
    <w:rsid w:val="205477B0"/>
    <w:rsid w:val="2063651A"/>
    <w:rsid w:val="209D3383"/>
    <w:rsid w:val="20A37CB1"/>
    <w:rsid w:val="20B830E1"/>
    <w:rsid w:val="20B9210F"/>
    <w:rsid w:val="20D16CBF"/>
    <w:rsid w:val="20F74889"/>
    <w:rsid w:val="211816A7"/>
    <w:rsid w:val="21201F07"/>
    <w:rsid w:val="212F3D71"/>
    <w:rsid w:val="21362FF2"/>
    <w:rsid w:val="213E14F0"/>
    <w:rsid w:val="21630A4D"/>
    <w:rsid w:val="2168368C"/>
    <w:rsid w:val="216F425F"/>
    <w:rsid w:val="217E79B7"/>
    <w:rsid w:val="21A165C6"/>
    <w:rsid w:val="21A86E62"/>
    <w:rsid w:val="21AF3DFB"/>
    <w:rsid w:val="21D72678"/>
    <w:rsid w:val="21EF4A64"/>
    <w:rsid w:val="21F04697"/>
    <w:rsid w:val="21FD1018"/>
    <w:rsid w:val="22177763"/>
    <w:rsid w:val="225C400E"/>
    <w:rsid w:val="22653ADF"/>
    <w:rsid w:val="226B4239"/>
    <w:rsid w:val="22745A36"/>
    <w:rsid w:val="22AF6E62"/>
    <w:rsid w:val="22F24519"/>
    <w:rsid w:val="22F34536"/>
    <w:rsid w:val="22FE013E"/>
    <w:rsid w:val="230B1239"/>
    <w:rsid w:val="232A796A"/>
    <w:rsid w:val="2350688A"/>
    <w:rsid w:val="235F0E9C"/>
    <w:rsid w:val="239163E4"/>
    <w:rsid w:val="239B342B"/>
    <w:rsid w:val="23A025CE"/>
    <w:rsid w:val="23AF03B4"/>
    <w:rsid w:val="23AF6FD1"/>
    <w:rsid w:val="23C668B4"/>
    <w:rsid w:val="23EE56BD"/>
    <w:rsid w:val="240861CD"/>
    <w:rsid w:val="240D18EE"/>
    <w:rsid w:val="241446D8"/>
    <w:rsid w:val="2446578B"/>
    <w:rsid w:val="24576E34"/>
    <w:rsid w:val="248E54CB"/>
    <w:rsid w:val="24B130FD"/>
    <w:rsid w:val="24CB383F"/>
    <w:rsid w:val="24F26DC7"/>
    <w:rsid w:val="252A7C24"/>
    <w:rsid w:val="2533357C"/>
    <w:rsid w:val="253D2F7A"/>
    <w:rsid w:val="254433D3"/>
    <w:rsid w:val="25461F4D"/>
    <w:rsid w:val="25534147"/>
    <w:rsid w:val="255C2BAE"/>
    <w:rsid w:val="259A2189"/>
    <w:rsid w:val="25B2034E"/>
    <w:rsid w:val="25B27149"/>
    <w:rsid w:val="25E644E5"/>
    <w:rsid w:val="25E81570"/>
    <w:rsid w:val="261735F4"/>
    <w:rsid w:val="26294F65"/>
    <w:rsid w:val="26314C36"/>
    <w:rsid w:val="263E48E4"/>
    <w:rsid w:val="266C0778"/>
    <w:rsid w:val="2686183E"/>
    <w:rsid w:val="26B47430"/>
    <w:rsid w:val="26FB555A"/>
    <w:rsid w:val="271633B4"/>
    <w:rsid w:val="27165FBF"/>
    <w:rsid w:val="271F35E5"/>
    <w:rsid w:val="276842C7"/>
    <w:rsid w:val="276D3BAA"/>
    <w:rsid w:val="276F31F1"/>
    <w:rsid w:val="278E4E6D"/>
    <w:rsid w:val="27BE474E"/>
    <w:rsid w:val="27C7423A"/>
    <w:rsid w:val="27F079B4"/>
    <w:rsid w:val="27F95E0B"/>
    <w:rsid w:val="280441C0"/>
    <w:rsid w:val="28065024"/>
    <w:rsid w:val="280D767B"/>
    <w:rsid w:val="284E5F8C"/>
    <w:rsid w:val="285C0C04"/>
    <w:rsid w:val="289E6724"/>
    <w:rsid w:val="28C16D35"/>
    <w:rsid w:val="28E872D8"/>
    <w:rsid w:val="29076E93"/>
    <w:rsid w:val="29361ED4"/>
    <w:rsid w:val="29417A8B"/>
    <w:rsid w:val="294C3608"/>
    <w:rsid w:val="29747D76"/>
    <w:rsid w:val="2986101B"/>
    <w:rsid w:val="298C5E3F"/>
    <w:rsid w:val="29BF6E4A"/>
    <w:rsid w:val="29CC6CFC"/>
    <w:rsid w:val="29CD7F01"/>
    <w:rsid w:val="29FB0CD2"/>
    <w:rsid w:val="2A0D0871"/>
    <w:rsid w:val="2A123E33"/>
    <w:rsid w:val="2A3C29C9"/>
    <w:rsid w:val="2A4B04EE"/>
    <w:rsid w:val="2A7F59EC"/>
    <w:rsid w:val="2AC33970"/>
    <w:rsid w:val="2B083E11"/>
    <w:rsid w:val="2B2E00F1"/>
    <w:rsid w:val="2B3603AE"/>
    <w:rsid w:val="2B5C4159"/>
    <w:rsid w:val="2B68513A"/>
    <w:rsid w:val="2B733CD7"/>
    <w:rsid w:val="2B814BBA"/>
    <w:rsid w:val="2B8A3E21"/>
    <w:rsid w:val="2B9654E7"/>
    <w:rsid w:val="2BAD0B9A"/>
    <w:rsid w:val="2BC63C58"/>
    <w:rsid w:val="2BCF55E9"/>
    <w:rsid w:val="2BE24EF3"/>
    <w:rsid w:val="2BF103D6"/>
    <w:rsid w:val="2BF20CC4"/>
    <w:rsid w:val="2C0033D1"/>
    <w:rsid w:val="2C492FEF"/>
    <w:rsid w:val="2C4C1184"/>
    <w:rsid w:val="2C5166DC"/>
    <w:rsid w:val="2CAF2ADB"/>
    <w:rsid w:val="2CBC1EB7"/>
    <w:rsid w:val="2CBD1B22"/>
    <w:rsid w:val="2CD814EF"/>
    <w:rsid w:val="2CDE5995"/>
    <w:rsid w:val="2CF34871"/>
    <w:rsid w:val="2CF55B73"/>
    <w:rsid w:val="2D167731"/>
    <w:rsid w:val="2D2E453B"/>
    <w:rsid w:val="2D3814D6"/>
    <w:rsid w:val="2D4073E7"/>
    <w:rsid w:val="2D441091"/>
    <w:rsid w:val="2D5145B2"/>
    <w:rsid w:val="2D7A2B5E"/>
    <w:rsid w:val="2D904AF7"/>
    <w:rsid w:val="2D9D3EEB"/>
    <w:rsid w:val="2D9D6FC1"/>
    <w:rsid w:val="2DA82772"/>
    <w:rsid w:val="2DB71BD4"/>
    <w:rsid w:val="2DD028F6"/>
    <w:rsid w:val="2DE952ED"/>
    <w:rsid w:val="2DF27444"/>
    <w:rsid w:val="2DF32144"/>
    <w:rsid w:val="2E19687F"/>
    <w:rsid w:val="2E1F0C7B"/>
    <w:rsid w:val="2E433D05"/>
    <w:rsid w:val="2E6170F9"/>
    <w:rsid w:val="2E6F72BA"/>
    <w:rsid w:val="2E743930"/>
    <w:rsid w:val="2E785A3B"/>
    <w:rsid w:val="2EAD0F4E"/>
    <w:rsid w:val="2EBA7F83"/>
    <w:rsid w:val="2EEF028D"/>
    <w:rsid w:val="2EF053ED"/>
    <w:rsid w:val="2F051F08"/>
    <w:rsid w:val="2F0D657B"/>
    <w:rsid w:val="2F121140"/>
    <w:rsid w:val="2F353B6A"/>
    <w:rsid w:val="2F44725C"/>
    <w:rsid w:val="2F5C68B7"/>
    <w:rsid w:val="2F741B25"/>
    <w:rsid w:val="2F985245"/>
    <w:rsid w:val="2F9A0C9A"/>
    <w:rsid w:val="2FA110E9"/>
    <w:rsid w:val="2FDB3A77"/>
    <w:rsid w:val="2FDC347B"/>
    <w:rsid w:val="2FE051C8"/>
    <w:rsid w:val="2FF051FE"/>
    <w:rsid w:val="300E5F88"/>
    <w:rsid w:val="301F426F"/>
    <w:rsid w:val="30204E2B"/>
    <w:rsid w:val="30267C40"/>
    <w:rsid w:val="303F7FA2"/>
    <w:rsid w:val="304C140E"/>
    <w:rsid w:val="3083009A"/>
    <w:rsid w:val="308F0C1C"/>
    <w:rsid w:val="309A455E"/>
    <w:rsid w:val="30AE59C8"/>
    <w:rsid w:val="30B36BAA"/>
    <w:rsid w:val="30DF458C"/>
    <w:rsid w:val="31070D35"/>
    <w:rsid w:val="311144CB"/>
    <w:rsid w:val="311E04DC"/>
    <w:rsid w:val="312205E6"/>
    <w:rsid w:val="312A5302"/>
    <w:rsid w:val="312E3356"/>
    <w:rsid w:val="31313C2D"/>
    <w:rsid w:val="314656BC"/>
    <w:rsid w:val="31556140"/>
    <w:rsid w:val="31663D78"/>
    <w:rsid w:val="31802499"/>
    <w:rsid w:val="31B86101"/>
    <w:rsid w:val="31C77698"/>
    <w:rsid w:val="31FA25E0"/>
    <w:rsid w:val="320C2A24"/>
    <w:rsid w:val="321D6911"/>
    <w:rsid w:val="32254B92"/>
    <w:rsid w:val="32334B82"/>
    <w:rsid w:val="323F08A4"/>
    <w:rsid w:val="32886AEF"/>
    <w:rsid w:val="32B2274F"/>
    <w:rsid w:val="32B5730D"/>
    <w:rsid w:val="32BF1F15"/>
    <w:rsid w:val="32DB54CC"/>
    <w:rsid w:val="32EB1351"/>
    <w:rsid w:val="3308114B"/>
    <w:rsid w:val="33104EC8"/>
    <w:rsid w:val="332B2D01"/>
    <w:rsid w:val="332C1A5C"/>
    <w:rsid w:val="33420460"/>
    <w:rsid w:val="3348552A"/>
    <w:rsid w:val="335620A1"/>
    <w:rsid w:val="335E113F"/>
    <w:rsid w:val="3361627D"/>
    <w:rsid w:val="33983A6F"/>
    <w:rsid w:val="33996C23"/>
    <w:rsid w:val="33AA4D9B"/>
    <w:rsid w:val="33B10AB0"/>
    <w:rsid w:val="33BF0B21"/>
    <w:rsid w:val="33E5321A"/>
    <w:rsid w:val="33FA63F7"/>
    <w:rsid w:val="3400299F"/>
    <w:rsid w:val="34291976"/>
    <w:rsid w:val="342E2982"/>
    <w:rsid w:val="343515A8"/>
    <w:rsid w:val="345E2603"/>
    <w:rsid w:val="34607C17"/>
    <w:rsid w:val="347A6DD3"/>
    <w:rsid w:val="34834C4E"/>
    <w:rsid w:val="34C24104"/>
    <w:rsid w:val="34CB1F73"/>
    <w:rsid w:val="34CF79D6"/>
    <w:rsid w:val="34E749EC"/>
    <w:rsid w:val="351848F8"/>
    <w:rsid w:val="35294F8A"/>
    <w:rsid w:val="35331537"/>
    <w:rsid w:val="354C1A71"/>
    <w:rsid w:val="355B6BC3"/>
    <w:rsid w:val="356B4B6B"/>
    <w:rsid w:val="356C1D89"/>
    <w:rsid w:val="356C7F60"/>
    <w:rsid w:val="35964E89"/>
    <w:rsid w:val="35B07B5F"/>
    <w:rsid w:val="35F035FB"/>
    <w:rsid w:val="36155670"/>
    <w:rsid w:val="361B5F7B"/>
    <w:rsid w:val="36231207"/>
    <w:rsid w:val="3633024F"/>
    <w:rsid w:val="364B5268"/>
    <w:rsid w:val="364F1417"/>
    <w:rsid w:val="365D3218"/>
    <w:rsid w:val="36645E50"/>
    <w:rsid w:val="366603E4"/>
    <w:rsid w:val="369B13FC"/>
    <w:rsid w:val="36BC5495"/>
    <w:rsid w:val="36C71D93"/>
    <w:rsid w:val="36F00219"/>
    <w:rsid w:val="36F156E4"/>
    <w:rsid w:val="36FF1621"/>
    <w:rsid w:val="37070E4A"/>
    <w:rsid w:val="371939DD"/>
    <w:rsid w:val="371D3E82"/>
    <w:rsid w:val="3722047E"/>
    <w:rsid w:val="372D71E5"/>
    <w:rsid w:val="37320121"/>
    <w:rsid w:val="37345CD8"/>
    <w:rsid w:val="373B3BDC"/>
    <w:rsid w:val="373C6D92"/>
    <w:rsid w:val="374138B3"/>
    <w:rsid w:val="376304F7"/>
    <w:rsid w:val="376E553C"/>
    <w:rsid w:val="37842E31"/>
    <w:rsid w:val="37912D86"/>
    <w:rsid w:val="37D56532"/>
    <w:rsid w:val="37FF04A3"/>
    <w:rsid w:val="383307D9"/>
    <w:rsid w:val="3833663C"/>
    <w:rsid w:val="384674F8"/>
    <w:rsid w:val="3878369B"/>
    <w:rsid w:val="38B13E02"/>
    <w:rsid w:val="38BF52A3"/>
    <w:rsid w:val="38D632F7"/>
    <w:rsid w:val="38D66BFB"/>
    <w:rsid w:val="38DC4302"/>
    <w:rsid w:val="38F26810"/>
    <w:rsid w:val="38FF0C4A"/>
    <w:rsid w:val="39791E01"/>
    <w:rsid w:val="399A5CDB"/>
    <w:rsid w:val="39A276AB"/>
    <w:rsid w:val="39AB6604"/>
    <w:rsid w:val="39C11671"/>
    <w:rsid w:val="39C36570"/>
    <w:rsid w:val="39D70448"/>
    <w:rsid w:val="3A030BBE"/>
    <w:rsid w:val="3A660F9D"/>
    <w:rsid w:val="3A7D182D"/>
    <w:rsid w:val="3AA6477A"/>
    <w:rsid w:val="3AA67CB0"/>
    <w:rsid w:val="3AD329A7"/>
    <w:rsid w:val="3AD9178D"/>
    <w:rsid w:val="3B685F28"/>
    <w:rsid w:val="3B706D45"/>
    <w:rsid w:val="3B7635B4"/>
    <w:rsid w:val="3B78115F"/>
    <w:rsid w:val="3B7C30EE"/>
    <w:rsid w:val="3BAE2E4A"/>
    <w:rsid w:val="3BC811A9"/>
    <w:rsid w:val="3BE46826"/>
    <w:rsid w:val="3C017806"/>
    <w:rsid w:val="3C044C60"/>
    <w:rsid w:val="3C117FE2"/>
    <w:rsid w:val="3C1761CB"/>
    <w:rsid w:val="3C1F3F48"/>
    <w:rsid w:val="3C201A7A"/>
    <w:rsid w:val="3C2A406B"/>
    <w:rsid w:val="3C55369A"/>
    <w:rsid w:val="3C59550B"/>
    <w:rsid w:val="3C6B5173"/>
    <w:rsid w:val="3C897C30"/>
    <w:rsid w:val="3C950264"/>
    <w:rsid w:val="3C9965EC"/>
    <w:rsid w:val="3CE44CFD"/>
    <w:rsid w:val="3D047385"/>
    <w:rsid w:val="3D3577E2"/>
    <w:rsid w:val="3D6E65B4"/>
    <w:rsid w:val="3D7B0385"/>
    <w:rsid w:val="3D934E0D"/>
    <w:rsid w:val="3E0D1A65"/>
    <w:rsid w:val="3E235F55"/>
    <w:rsid w:val="3E62617C"/>
    <w:rsid w:val="3EE45B1E"/>
    <w:rsid w:val="3F112EE5"/>
    <w:rsid w:val="3F12158D"/>
    <w:rsid w:val="3F153DD4"/>
    <w:rsid w:val="3F2D24B0"/>
    <w:rsid w:val="3F311CB4"/>
    <w:rsid w:val="3F443D93"/>
    <w:rsid w:val="3F456D42"/>
    <w:rsid w:val="3F457BB2"/>
    <w:rsid w:val="3F4E4184"/>
    <w:rsid w:val="3F67718C"/>
    <w:rsid w:val="3F6B0E1C"/>
    <w:rsid w:val="3F8A4C30"/>
    <w:rsid w:val="3FD96A0B"/>
    <w:rsid w:val="3FFC23DA"/>
    <w:rsid w:val="402D5839"/>
    <w:rsid w:val="403F2764"/>
    <w:rsid w:val="4097589B"/>
    <w:rsid w:val="40E73691"/>
    <w:rsid w:val="40F31B32"/>
    <w:rsid w:val="41135147"/>
    <w:rsid w:val="414437D8"/>
    <w:rsid w:val="4163224F"/>
    <w:rsid w:val="41882518"/>
    <w:rsid w:val="41A27598"/>
    <w:rsid w:val="41C86C08"/>
    <w:rsid w:val="41D1073C"/>
    <w:rsid w:val="41D73517"/>
    <w:rsid w:val="41F927B0"/>
    <w:rsid w:val="4205726F"/>
    <w:rsid w:val="42301CF7"/>
    <w:rsid w:val="42311800"/>
    <w:rsid w:val="4251237E"/>
    <w:rsid w:val="4278560C"/>
    <w:rsid w:val="427A1949"/>
    <w:rsid w:val="429228F1"/>
    <w:rsid w:val="429B4432"/>
    <w:rsid w:val="429F18A7"/>
    <w:rsid w:val="42BC12CB"/>
    <w:rsid w:val="42C528E2"/>
    <w:rsid w:val="42E6081E"/>
    <w:rsid w:val="42F107BC"/>
    <w:rsid w:val="42F876C8"/>
    <w:rsid w:val="43511CF3"/>
    <w:rsid w:val="43570F7C"/>
    <w:rsid w:val="43597F85"/>
    <w:rsid w:val="43854735"/>
    <w:rsid w:val="43B11EAC"/>
    <w:rsid w:val="43B62156"/>
    <w:rsid w:val="43B87F18"/>
    <w:rsid w:val="43BA479B"/>
    <w:rsid w:val="43C90EB9"/>
    <w:rsid w:val="43C92F01"/>
    <w:rsid w:val="43F05407"/>
    <w:rsid w:val="43F1553E"/>
    <w:rsid w:val="44273C56"/>
    <w:rsid w:val="446C3194"/>
    <w:rsid w:val="448A5E42"/>
    <w:rsid w:val="44BB154C"/>
    <w:rsid w:val="44C4445E"/>
    <w:rsid w:val="44C76190"/>
    <w:rsid w:val="44CF5C77"/>
    <w:rsid w:val="44F34E76"/>
    <w:rsid w:val="44FF43AD"/>
    <w:rsid w:val="45085845"/>
    <w:rsid w:val="453922B6"/>
    <w:rsid w:val="454732BD"/>
    <w:rsid w:val="45551361"/>
    <w:rsid w:val="45574673"/>
    <w:rsid w:val="45757878"/>
    <w:rsid w:val="45BD724F"/>
    <w:rsid w:val="460E77E4"/>
    <w:rsid w:val="461C1182"/>
    <w:rsid w:val="463318EE"/>
    <w:rsid w:val="46390FC9"/>
    <w:rsid w:val="464246ED"/>
    <w:rsid w:val="465F7491"/>
    <w:rsid w:val="4669108E"/>
    <w:rsid w:val="467A0893"/>
    <w:rsid w:val="467C35B9"/>
    <w:rsid w:val="46846DEF"/>
    <w:rsid w:val="468B2629"/>
    <w:rsid w:val="469315FE"/>
    <w:rsid w:val="46C76027"/>
    <w:rsid w:val="46CA5D9D"/>
    <w:rsid w:val="46F81641"/>
    <w:rsid w:val="46FA1F30"/>
    <w:rsid w:val="47127666"/>
    <w:rsid w:val="47227F04"/>
    <w:rsid w:val="472F11EB"/>
    <w:rsid w:val="475D3EB0"/>
    <w:rsid w:val="475F6B5F"/>
    <w:rsid w:val="47C12B82"/>
    <w:rsid w:val="47E44C80"/>
    <w:rsid w:val="481479D3"/>
    <w:rsid w:val="48345C02"/>
    <w:rsid w:val="483F1559"/>
    <w:rsid w:val="4850710C"/>
    <w:rsid w:val="485455EC"/>
    <w:rsid w:val="486C69D8"/>
    <w:rsid w:val="48715900"/>
    <w:rsid w:val="487F171F"/>
    <w:rsid w:val="48967096"/>
    <w:rsid w:val="48A55649"/>
    <w:rsid w:val="48AE723C"/>
    <w:rsid w:val="48EC3F6E"/>
    <w:rsid w:val="48F91979"/>
    <w:rsid w:val="49015794"/>
    <w:rsid w:val="491D7D1B"/>
    <w:rsid w:val="49320015"/>
    <w:rsid w:val="49451C86"/>
    <w:rsid w:val="49603886"/>
    <w:rsid w:val="49923068"/>
    <w:rsid w:val="499736FA"/>
    <w:rsid w:val="499B5607"/>
    <w:rsid w:val="499C64F3"/>
    <w:rsid w:val="49BB27B9"/>
    <w:rsid w:val="49D77104"/>
    <w:rsid w:val="49DB64F0"/>
    <w:rsid w:val="4A015ABC"/>
    <w:rsid w:val="4A047276"/>
    <w:rsid w:val="4A2F2682"/>
    <w:rsid w:val="4A7C1206"/>
    <w:rsid w:val="4A914A17"/>
    <w:rsid w:val="4A9F76F3"/>
    <w:rsid w:val="4AA1323E"/>
    <w:rsid w:val="4AD80333"/>
    <w:rsid w:val="4AED0B37"/>
    <w:rsid w:val="4B0947E5"/>
    <w:rsid w:val="4B221492"/>
    <w:rsid w:val="4B412960"/>
    <w:rsid w:val="4B6E1F19"/>
    <w:rsid w:val="4B6F0967"/>
    <w:rsid w:val="4B935542"/>
    <w:rsid w:val="4BA238D2"/>
    <w:rsid w:val="4BC2073B"/>
    <w:rsid w:val="4BD25496"/>
    <w:rsid w:val="4BDB59F0"/>
    <w:rsid w:val="4BE13F08"/>
    <w:rsid w:val="4BF9397C"/>
    <w:rsid w:val="4C1527B6"/>
    <w:rsid w:val="4C2E1A6D"/>
    <w:rsid w:val="4C2F22E8"/>
    <w:rsid w:val="4C3C4237"/>
    <w:rsid w:val="4C8A08EA"/>
    <w:rsid w:val="4C9227B1"/>
    <w:rsid w:val="4CD65EE5"/>
    <w:rsid w:val="4CDE656D"/>
    <w:rsid w:val="4CE7630F"/>
    <w:rsid w:val="4CFD1C89"/>
    <w:rsid w:val="4D101B62"/>
    <w:rsid w:val="4D262135"/>
    <w:rsid w:val="4E1F02AE"/>
    <w:rsid w:val="4E2C403B"/>
    <w:rsid w:val="4E4929FF"/>
    <w:rsid w:val="4E520FEF"/>
    <w:rsid w:val="4E6701E6"/>
    <w:rsid w:val="4E6D44FE"/>
    <w:rsid w:val="4E7B0BBC"/>
    <w:rsid w:val="4E985801"/>
    <w:rsid w:val="4EB76871"/>
    <w:rsid w:val="4EBD3A5C"/>
    <w:rsid w:val="4ED07316"/>
    <w:rsid w:val="4EDE06D3"/>
    <w:rsid w:val="4F20054D"/>
    <w:rsid w:val="4F2C33FC"/>
    <w:rsid w:val="4F3145E1"/>
    <w:rsid w:val="4F323011"/>
    <w:rsid w:val="4F373863"/>
    <w:rsid w:val="4F39784F"/>
    <w:rsid w:val="4F667FC2"/>
    <w:rsid w:val="4FA44460"/>
    <w:rsid w:val="4FCE128D"/>
    <w:rsid w:val="4FFC4D05"/>
    <w:rsid w:val="4FFE7FD0"/>
    <w:rsid w:val="50067C41"/>
    <w:rsid w:val="502E7857"/>
    <w:rsid w:val="503E64D6"/>
    <w:rsid w:val="505967D1"/>
    <w:rsid w:val="506377A2"/>
    <w:rsid w:val="5068436B"/>
    <w:rsid w:val="507421C2"/>
    <w:rsid w:val="50750745"/>
    <w:rsid w:val="50816F75"/>
    <w:rsid w:val="50926E1A"/>
    <w:rsid w:val="50942CD6"/>
    <w:rsid w:val="509640E0"/>
    <w:rsid w:val="509673D7"/>
    <w:rsid w:val="50A932AF"/>
    <w:rsid w:val="50AE6BED"/>
    <w:rsid w:val="50B6168A"/>
    <w:rsid w:val="50EE5E5B"/>
    <w:rsid w:val="50F276D7"/>
    <w:rsid w:val="51070B96"/>
    <w:rsid w:val="510F7BD5"/>
    <w:rsid w:val="518170F7"/>
    <w:rsid w:val="51984326"/>
    <w:rsid w:val="51AD1E54"/>
    <w:rsid w:val="51C0761E"/>
    <w:rsid w:val="51CE75C1"/>
    <w:rsid w:val="520A31FE"/>
    <w:rsid w:val="52267001"/>
    <w:rsid w:val="522C3D5B"/>
    <w:rsid w:val="52316C03"/>
    <w:rsid w:val="5242045C"/>
    <w:rsid w:val="52446138"/>
    <w:rsid w:val="526B1E06"/>
    <w:rsid w:val="528A59C5"/>
    <w:rsid w:val="52A75318"/>
    <w:rsid w:val="52AE7DD5"/>
    <w:rsid w:val="52B3625E"/>
    <w:rsid w:val="52B57EDA"/>
    <w:rsid w:val="52C45381"/>
    <w:rsid w:val="52E71326"/>
    <w:rsid w:val="53100923"/>
    <w:rsid w:val="53540F36"/>
    <w:rsid w:val="53726FE7"/>
    <w:rsid w:val="539D05F5"/>
    <w:rsid w:val="539E1501"/>
    <w:rsid w:val="53CD2CF6"/>
    <w:rsid w:val="53F06D30"/>
    <w:rsid w:val="53F54C71"/>
    <w:rsid w:val="540B14D8"/>
    <w:rsid w:val="54D17F88"/>
    <w:rsid w:val="54D400BB"/>
    <w:rsid w:val="550D0D92"/>
    <w:rsid w:val="552F58FB"/>
    <w:rsid w:val="553F30C3"/>
    <w:rsid w:val="557C171C"/>
    <w:rsid w:val="55A41AFE"/>
    <w:rsid w:val="55C357FD"/>
    <w:rsid w:val="55CE0434"/>
    <w:rsid w:val="55E60980"/>
    <w:rsid w:val="55ED6044"/>
    <w:rsid w:val="55F0006A"/>
    <w:rsid w:val="561C3A08"/>
    <w:rsid w:val="561E52F1"/>
    <w:rsid w:val="56493A65"/>
    <w:rsid w:val="56514E32"/>
    <w:rsid w:val="566057DC"/>
    <w:rsid w:val="566675D5"/>
    <w:rsid w:val="567B6F33"/>
    <w:rsid w:val="568759C7"/>
    <w:rsid w:val="56916A52"/>
    <w:rsid w:val="569F3244"/>
    <w:rsid w:val="56A6637C"/>
    <w:rsid w:val="56B9105D"/>
    <w:rsid w:val="56BA13F9"/>
    <w:rsid w:val="56C43CE2"/>
    <w:rsid w:val="56E36008"/>
    <w:rsid w:val="56F51BDA"/>
    <w:rsid w:val="57085C45"/>
    <w:rsid w:val="5713256F"/>
    <w:rsid w:val="57296FE9"/>
    <w:rsid w:val="572C1EDD"/>
    <w:rsid w:val="572D782F"/>
    <w:rsid w:val="573D1447"/>
    <w:rsid w:val="57633767"/>
    <w:rsid w:val="57652E85"/>
    <w:rsid w:val="57AE56D2"/>
    <w:rsid w:val="57BF7849"/>
    <w:rsid w:val="57C36597"/>
    <w:rsid w:val="57E0772E"/>
    <w:rsid w:val="57E44321"/>
    <w:rsid w:val="57FB1DB0"/>
    <w:rsid w:val="580C2933"/>
    <w:rsid w:val="585F05CD"/>
    <w:rsid w:val="5870224C"/>
    <w:rsid w:val="588C71C1"/>
    <w:rsid w:val="58CE77C0"/>
    <w:rsid w:val="58F126C1"/>
    <w:rsid w:val="59204164"/>
    <w:rsid w:val="592C77AB"/>
    <w:rsid w:val="5945538E"/>
    <w:rsid w:val="597005A8"/>
    <w:rsid w:val="597B7AF7"/>
    <w:rsid w:val="59B933BA"/>
    <w:rsid w:val="59C02C07"/>
    <w:rsid w:val="59C3554B"/>
    <w:rsid w:val="59C35DE4"/>
    <w:rsid w:val="59FF20AB"/>
    <w:rsid w:val="5A2644A2"/>
    <w:rsid w:val="5A551B3E"/>
    <w:rsid w:val="5A5867CC"/>
    <w:rsid w:val="5A596FD0"/>
    <w:rsid w:val="5A5B3DC6"/>
    <w:rsid w:val="5A632820"/>
    <w:rsid w:val="5A7B5C07"/>
    <w:rsid w:val="5AB6690A"/>
    <w:rsid w:val="5AC05F14"/>
    <w:rsid w:val="5AC060B5"/>
    <w:rsid w:val="5AEB3C85"/>
    <w:rsid w:val="5AF30848"/>
    <w:rsid w:val="5AF416CC"/>
    <w:rsid w:val="5AFF2EDD"/>
    <w:rsid w:val="5AFF4538"/>
    <w:rsid w:val="5B0A5440"/>
    <w:rsid w:val="5B390758"/>
    <w:rsid w:val="5B5752E4"/>
    <w:rsid w:val="5B645DE5"/>
    <w:rsid w:val="5B680666"/>
    <w:rsid w:val="5B6E52CF"/>
    <w:rsid w:val="5B773101"/>
    <w:rsid w:val="5B915FBE"/>
    <w:rsid w:val="5B9814B5"/>
    <w:rsid w:val="5BA811A4"/>
    <w:rsid w:val="5BA95C0C"/>
    <w:rsid w:val="5BAB0A1A"/>
    <w:rsid w:val="5BB2510C"/>
    <w:rsid w:val="5BE47E80"/>
    <w:rsid w:val="5BF90E71"/>
    <w:rsid w:val="5BFD6612"/>
    <w:rsid w:val="5BFF1FC1"/>
    <w:rsid w:val="5C01209B"/>
    <w:rsid w:val="5C2363F6"/>
    <w:rsid w:val="5C3C321E"/>
    <w:rsid w:val="5C4B5610"/>
    <w:rsid w:val="5C682DE4"/>
    <w:rsid w:val="5C860817"/>
    <w:rsid w:val="5C96133B"/>
    <w:rsid w:val="5CAA3ACA"/>
    <w:rsid w:val="5CD60B0C"/>
    <w:rsid w:val="5CDF1C6A"/>
    <w:rsid w:val="5D175377"/>
    <w:rsid w:val="5D551236"/>
    <w:rsid w:val="5D5646D1"/>
    <w:rsid w:val="5D753239"/>
    <w:rsid w:val="5D8354EF"/>
    <w:rsid w:val="5D89534D"/>
    <w:rsid w:val="5DC818D2"/>
    <w:rsid w:val="5DE7298F"/>
    <w:rsid w:val="5DFC430E"/>
    <w:rsid w:val="5E094148"/>
    <w:rsid w:val="5E0B3AD5"/>
    <w:rsid w:val="5E424691"/>
    <w:rsid w:val="5E5F490A"/>
    <w:rsid w:val="5E6044AD"/>
    <w:rsid w:val="5E653EB6"/>
    <w:rsid w:val="5E7A77B7"/>
    <w:rsid w:val="5E957E9D"/>
    <w:rsid w:val="5EA25A3E"/>
    <w:rsid w:val="5EC56890"/>
    <w:rsid w:val="5EC935C1"/>
    <w:rsid w:val="5F1363B8"/>
    <w:rsid w:val="5F24080A"/>
    <w:rsid w:val="5F4D79C2"/>
    <w:rsid w:val="5F9B136C"/>
    <w:rsid w:val="5F9C5B70"/>
    <w:rsid w:val="5FB93881"/>
    <w:rsid w:val="60025E41"/>
    <w:rsid w:val="60072460"/>
    <w:rsid w:val="6009400E"/>
    <w:rsid w:val="602B6146"/>
    <w:rsid w:val="60332165"/>
    <w:rsid w:val="60626392"/>
    <w:rsid w:val="60652A26"/>
    <w:rsid w:val="60726C2F"/>
    <w:rsid w:val="60964D4D"/>
    <w:rsid w:val="609808A5"/>
    <w:rsid w:val="60A066C5"/>
    <w:rsid w:val="60AD0DE8"/>
    <w:rsid w:val="60E0636A"/>
    <w:rsid w:val="60F355B0"/>
    <w:rsid w:val="610B636A"/>
    <w:rsid w:val="61297084"/>
    <w:rsid w:val="612F7AE7"/>
    <w:rsid w:val="6146629F"/>
    <w:rsid w:val="614F7DF6"/>
    <w:rsid w:val="61675CCF"/>
    <w:rsid w:val="616E1F46"/>
    <w:rsid w:val="61786688"/>
    <w:rsid w:val="61890DA5"/>
    <w:rsid w:val="619112A7"/>
    <w:rsid w:val="61A4798D"/>
    <w:rsid w:val="61B23238"/>
    <w:rsid w:val="61C21B0E"/>
    <w:rsid w:val="61D749D9"/>
    <w:rsid w:val="61EF7890"/>
    <w:rsid w:val="620C238C"/>
    <w:rsid w:val="622A0E73"/>
    <w:rsid w:val="626756DA"/>
    <w:rsid w:val="62723ECB"/>
    <w:rsid w:val="6290502B"/>
    <w:rsid w:val="62961795"/>
    <w:rsid w:val="62A9238B"/>
    <w:rsid w:val="62B34396"/>
    <w:rsid w:val="62B825CD"/>
    <w:rsid w:val="62D97233"/>
    <w:rsid w:val="62F00D32"/>
    <w:rsid w:val="63023571"/>
    <w:rsid w:val="6312466D"/>
    <w:rsid w:val="634764A9"/>
    <w:rsid w:val="63763375"/>
    <w:rsid w:val="63962FD7"/>
    <w:rsid w:val="63A7278E"/>
    <w:rsid w:val="63AE47FB"/>
    <w:rsid w:val="63BE52D1"/>
    <w:rsid w:val="63C62184"/>
    <w:rsid w:val="63C94282"/>
    <w:rsid w:val="63CB6584"/>
    <w:rsid w:val="63DE142B"/>
    <w:rsid w:val="63F0529E"/>
    <w:rsid w:val="645411C5"/>
    <w:rsid w:val="645F7498"/>
    <w:rsid w:val="64CF30B4"/>
    <w:rsid w:val="64F307AE"/>
    <w:rsid w:val="64F835A3"/>
    <w:rsid w:val="65153316"/>
    <w:rsid w:val="65344883"/>
    <w:rsid w:val="653640BE"/>
    <w:rsid w:val="653C2393"/>
    <w:rsid w:val="653D07ED"/>
    <w:rsid w:val="659F544E"/>
    <w:rsid w:val="65C92317"/>
    <w:rsid w:val="65CA6778"/>
    <w:rsid w:val="65F11347"/>
    <w:rsid w:val="65FA4D90"/>
    <w:rsid w:val="660F0024"/>
    <w:rsid w:val="6613437F"/>
    <w:rsid w:val="662928BF"/>
    <w:rsid w:val="662E3291"/>
    <w:rsid w:val="66447E9D"/>
    <w:rsid w:val="66857407"/>
    <w:rsid w:val="668E38E7"/>
    <w:rsid w:val="66AF1114"/>
    <w:rsid w:val="66B747D3"/>
    <w:rsid w:val="66CD5811"/>
    <w:rsid w:val="66E10EB1"/>
    <w:rsid w:val="6725525C"/>
    <w:rsid w:val="67401828"/>
    <w:rsid w:val="676D4F7A"/>
    <w:rsid w:val="677208F5"/>
    <w:rsid w:val="6778480A"/>
    <w:rsid w:val="677F1C3A"/>
    <w:rsid w:val="67805502"/>
    <w:rsid w:val="678D07BB"/>
    <w:rsid w:val="67BC3BCA"/>
    <w:rsid w:val="67E3430E"/>
    <w:rsid w:val="67E556F4"/>
    <w:rsid w:val="67F54DF8"/>
    <w:rsid w:val="6802106B"/>
    <w:rsid w:val="682B1CDB"/>
    <w:rsid w:val="683979ED"/>
    <w:rsid w:val="684112E5"/>
    <w:rsid w:val="685613BE"/>
    <w:rsid w:val="686625FF"/>
    <w:rsid w:val="686C3A11"/>
    <w:rsid w:val="68782802"/>
    <w:rsid w:val="68951FDF"/>
    <w:rsid w:val="68A056AD"/>
    <w:rsid w:val="68CA2DC0"/>
    <w:rsid w:val="68CD0E25"/>
    <w:rsid w:val="68D43F51"/>
    <w:rsid w:val="68E35AF4"/>
    <w:rsid w:val="68EC2DF7"/>
    <w:rsid w:val="690478F4"/>
    <w:rsid w:val="69134426"/>
    <w:rsid w:val="69270C3E"/>
    <w:rsid w:val="693D3E94"/>
    <w:rsid w:val="69425476"/>
    <w:rsid w:val="69604DEC"/>
    <w:rsid w:val="698B684B"/>
    <w:rsid w:val="69B00341"/>
    <w:rsid w:val="69B56640"/>
    <w:rsid w:val="69CF42B8"/>
    <w:rsid w:val="69E47BC4"/>
    <w:rsid w:val="69F523A3"/>
    <w:rsid w:val="6A213FC5"/>
    <w:rsid w:val="6A241CF1"/>
    <w:rsid w:val="6A242BB0"/>
    <w:rsid w:val="6A4F12D7"/>
    <w:rsid w:val="6A5E7776"/>
    <w:rsid w:val="6A604672"/>
    <w:rsid w:val="6A876EB2"/>
    <w:rsid w:val="6A953821"/>
    <w:rsid w:val="6AAC03F0"/>
    <w:rsid w:val="6AC34DE2"/>
    <w:rsid w:val="6AD1674C"/>
    <w:rsid w:val="6AEB2BAB"/>
    <w:rsid w:val="6AED0B09"/>
    <w:rsid w:val="6B0C2BE7"/>
    <w:rsid w:val="6B3D12CE"/>
    <w:rsid w:val="6B420A05"/>
    <w:rsid w:val="6B5548D6"/>
    <w:rsid w:val="6B642FE2"/>
    <w:rsid w:val="6B6F066A"/>
    <w:rsid w:val="6B795252"/>
    <w:rsid w:val="6B853BE6"/>
    <w:rsid w:val="6B8D55BE"/>
    <w:rsid w:val="6B99277A"/>
    <w:rsid w:val="6BA045ED"/>
    <w:rsid w:val="6BAD692C"/>
    <w:rsid w:val="6BC15BE6"/>
    <w:rsid w:val="6BC8660D"/>
    <w:rsid w:val="6BFA3665"/>
    <w:rsid w:val="6BFA6D51"/>
    <w:rsid w:val="6BFE2FBF"/>
    <w:rsid w:val="6C361A3B"/>
    <w:rsid w:val="6C376AD1"/>
    <w:rsid w:val="6C422A99"/>
    <w:rsid w:val="6C49015C"/>
    <w:rsid w:val="6C98720D"/>
    <w:rsid w:val="6C9B4A98"/>
    <w:rsid w:val="6CB51BE3"/>
    <w:rsid w:val="6CD86021"/>
    <w:rsid w:val="6D091AF2"/>
    <w:rsid w:val="6D0E581B"/>
    <w:rsid w:val="6D140382"/>
    <w:rsid w:val="6D2F71CB"/>
    <w:rsid w:val="6D7C1340"/>
    <w:rsid w:val="6D7E3497"/>
    <w:rsid w:val="6D8E5831"/>
    <w:rsid w:val="6DB2086F"/>
    <w:rsid w:val="6DC2728A"/>
    <w:rsid w:val="6DD773CA"/>
    <w:rsid w:val="6DFF5885"/>
    <w:rsid w:val="6E00541A"/>
    <w:rsid w:val="6E1E30D1"/>
    <w:rsid w:val="6E200FD0"/>
    <w:rsid w:val="6E2853FB"/>
    <w:rsid w:val="6E4E33B8"/>
    <w:rsid w:val="6E730CDD"/>
    <w:rsid w:val="6E840286"/>
    <w:rsid w:val="6EBA5417"/>
    <w:rsid w:val="6EC03447"/>
    <w:rsid w:val="6EC05FA8"/>
    <w:rsid w:val="6ED73552"/>
    <w:rsid w:val="6EDC1DDA"/>
    <w:rsid w:val="6EDE0437"/>
    <w:rsid w:val="6EFD165C"/>
    <w:rsid w:val="6F0C6942"/>
    <w:rsid w:val="6F274E80"/>
    <w:rsid w:val="6F642FB5"/>
    <w:rsid w:val="6F794B6E"/>
    <w:rsid w:val="6FB11DA7"/>
    <w:rsid w:val="6FEC4BA9"/>
    <w:rsid w:val="700D7BBA"/>
    <w:rsid w:val="70194B51"/>
    <w:rsid w:val="703E7E64"/>
    <w:rsid w:val="70424C8A"/>
    <w:rsid w:val="70691D0F"/>
    <w:rsid w:val="70706137"/>
    <w:rsid w:val="70845552"/>
    <w:rsid w:val="70B47CE2"/>
    <w:rsid w:val="70C2058C"/>
    <w:rsid w:val="70C5340E"/>
    <w:rsid w:val="710D1DF8"/>
    <w:rsid w:val="71131A1C"/>
    <w:rsid w:val="711F766D"/>
    <w:rsid w:val="714302BE"/>
    <w:rsid w:val="716D45FF"/>
    <w:rsid w:val="717A1C62"/>
    <w:rsid w:val="721B5D26"/>
    <w:rsid w:val="72346CBC"/>
    <w:rsid w:val="72367BCA"/>
    <w:rsid w:val="72737DEF"/>
    <w:rsid w:val="728764F8"/>
    <w:rsid w:val="729859DF"/>
    <w:rsid w:val="729F2908"/>
    <w:rsid w:val="72BC4F3D"/>
    <w:rsid w:val="72BF5A0D"/>
    <w:rsid w:val="72BF703C"/>
    <w:rsid w:val="72C072EF"/>
    <w:rsid w:val="72F640FC"/>
    <w:rsid w:val="7303004F"/>
    <w:rsid w:val="7335330B"/>
    <w:rsid w:val="734F4FAF"/>
    <w:rsid w:val="736C39F0"/>
    <w:rsid w:val="739263BD"/>
    <w:rsid w:val="73A267BF"/>
    <w:rsid w:val="73A379F9"/>
    <w:rsid w:val="73B91F21"/>
    <w:rsid w:val="73EB22FE"/>
    <w:rsid w:val="74107DCA"/>
    <w:rsid w:val="741902A6"/>
    <w:rsid w:val="741B19DF"/>
    <w:rsid w:val="74200CEF"/>
    <w:rsid w:val="7425399B"/>
    <w:rsid w:val="747221D5"/>
    <w:rsid w:val="749B43E7"/>
    <w:rsid w:val="74B034BD"/>
    <w:rsid w:val="74BC1E94"/>
    <w:rsid w:val="74C314B9"/>
    <w:rsid w:val="74CD4E12"/>
    <w:rsid w:val="74D1654D"/>
    <w:rsid w:val="74D26639"/>
    <w:rsid w:val="74DB48F9"/>
    <w:rsid w:val="74DD2F6C"/>
    <w:rsid w:val="74E20CBE"/>
    <w:rsid w:val="74EE584D"/>
    <w:rsid w:val="75316C7D"/>
    <w:rsid w:val="755420A6"/>
    <w:rsid w:val="757A1BE8"/>
    <w:rsid w:val="75815412"/>
    <w:rsid w:val="7589662D"/>
    <w:rsid w:val="759A5439"/>
    <w:rsid w:val="759F71E9"/>
    <w:rsid w:val="75C2371C"/>
    <w:rsid w:val="764B7413"/>
    <w:rsid w:val="766141C2"/>
    <w:rsid w:val="767C293E"/>
    <w:rsid w:val="768A345C"/>
    <w:rsid w:val="76B562B5"/>
    <w:rsid w:val="76D9189B"/>
    <w:rsid w:val="771C78EE"/>
    <w:rsid w:val="7726621D"/>
    <w:rsid w:val="775A36E0"/>
    <w:rsid w:val="7776702A"/>
    <w:rsid w:val="77830F25"/>
    <w:rsid w:val="778F4AF7"/>
    <w:rsid w:val="77CB7A43"/>
    <w:rsid w:val="781F47B9"/>
    <w:rsid w:val="786877E1"/>
    <w:rsid w:val="78A54FE2"/>
    <w:rsid w:val="78AD1B17"/>
    <w:rsid w:val="78B87907"/>
    <w:rsid w:val="78DD2185"/>
    <w:rsid w:val="78EE2060"/>
    <w:rsid w:val="790004AD"/>
    <w:rsid w:val="7915072E"/>
    <w:rsid w:val="79396013"/>
    <w:rsid w:val="7956443B"/>
    <w:rsid w:val="795D0FEA"/>
    <w:rsid w:val="79BE28A1"/>
    <w:rsid w:val="79C93AA5"/>
    <w:rsid w:val="79FD0F55"/>
    <w:rsid w:val="7A1249C4"/>
    <w:rsid w:val="7A240B55"/>
    <w:rsid w:val="7A267940"/>
    <w:rsid w:val="7A3C1193"/>
    <w:rsid w:val="7A3C72B0"/>
    <w:rsid w:val="7A417C67"/>
    <w:rsid w:val="7A567541"/>
    <w:rsid w:val="7A6920C9"/>
    <w:rsid w:val="7A7859CA"/>
    <w:rsid w:val="7A7B173A"/>
    <w:rsid w:val="7AA4302C"/>
    <w:rsid w:val="7ADE07FF"/>
    <w:rsid w:val="7B043A33"/>
    <w:rsid w:val="7B2969A3"/>
    <w:rsid w:val="7B5A64B9"/>
    <w:rsid w:val="7B6837C6"/>
    <w:rsid w:val="7B897BD5"/>
    <w:rsid w:val="7B90156F"/>
    <w:rsid w:val="7B952181"/>
    <w:rsid w:val="7BBB2AE1"/>
    <w:rsid w:val="7BDD4448"/>
    <w:rsid w:val="7C19347E"/>
    <w:rsid w:val="7C2824D6"/>
    <w:rsid w:val="7C291354"/>
    <w:rsid w:val="7C4338FF"/>
    <w:rsid w:val="7C602FEC"/>
    <w:rsid w:val="7C8B51FA"/>
    <w:rsid w:val="7C947049"/>
    <w:rsid w:val="7C9C72AB"/>
    <w:rsid w:val="7CB17363"/>
    <w:rsid w:val="7CC94C24"/>
    <w:rsid w:val="7CCB7182"/>
    <w:rsid w:val="7CD0199A"/>
    <w:rsid w:val="7CD726B7"/>
    <w:rsid w:val="7CEF2E83"/>
    <w:rsid w:val="7CFA3877"/>
    <w:rsid w:val="7D4272E1"/>
    <w:rsid w:val="7D4874D0"/>
    <w:rsid w:val="7D4E1946"/>
    <w:rsid w:val="7D524692"/>
    <w:rsid w:val="7D5E177A"/>
    <w:rsid w:val="7D630C80"/>
    <w:rsid w:val="7D896671"/>
    <w:rsid w:val="7D9C381C"/>
    <w:rsid w:val="7DA25FBE"/>
    <w:rsid w:val="7DCB15AB"/>
    <w:rsid w:val="7DD25D09"/>
    <w:rsid w:val="7DED6EF4"/>
    <w:rsid w:val="7DF025F4"/>
    <w:rsid w:val="7DF441BE"/>
    <w:rsid w:val="7DFA764F"/>
    <w:rsid w:val="7E190DC9"/>
    <w:rsid w:val="7E2672AF"/>
    <w:rsid w:val="7E625676"/>
    <w:rsid w:val="7E6475D5"/>
    <w:rsid w:val="7E797BCB"/>
    <w:rsid w:val="7EED75D3"/>
    <w:rsid w:val="7F153F11"/>
    <w:rsid w:val="7F202066"/>
    <w:rsid w:val="7F27434E"/>
    <w:rsid w:val="7F2E553E"/>
    <w:rsid w:val="7F5058B2"/>
    <w:rsid w:val="7F6A5290"/>
    <w:rsid w:val="7F844E87"/>
    <w:rsid w:val="7F9C05A7"/>
    <w:rsid w:val="7FAC29EA"/>
    <w:rsid w:val="7FC136EA"/>
    <w:rsid w:val="7FDD7980"/>
    <w:rsid w:val="7FEE1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1" Type="http://schemas.openxmlformats.org/officeDocument/2006/relationships/fontTable" Target="fontTable.xml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jpeg"/><Relationship Id="rId34" Type="http://schemas.openxmlformats.org/officeDocument/2006/relationships/image" Target="media/image31.png"/><Relationship Id="rId33" Type="http://schemas.openxmlformats.org/officeDocument/2006/relationships/image" Target="media/image30.jpe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2025-03-05T23:14:00Z</dcterms:created>
  <dc:creator>傅莎</dc:creator>
  <cp:lastModifiedBy>傅莎</cp:lastModifiedBy>
  <dcterms:modified xsi:type="dcterms:W3CDTF">2025-03-05T23:14:42Z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C93DF762EC7C48D9A76D98F44EFAE92A_11</vt:lpwstr>
  </property>
</Properties>
</file>