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76E41">
      <w:pPr>
        <w:widowControl/>
        <w:tabs>
          <w:tab w:val="left" w:pos="4140"/>
        </w:tabs>
        <w:adjustRightInd w:val="0"/>
        <w:snapToGrid w:val="0"/>
        <w:spacing w:line="540" w:lineRule="exact"/>
        <w:ind w:right="365" w:rightChars="174"/>
        <w:jc w:val="left"/>
        <w:rPr>
          <w:kern w:val="0"/>
          <w:sz w:val="20"/>
          <w:szCs w:val="20"/>
          <w:highlight w:val="none"/>
        </w:rPr>
      </w:pPr>
      <w:bookmarkStart w:id="0" w:name="_GoBack"/>
      <w:bookmarkEnd w:id="0"/>
      <w:r>
        <w:rPr>
          <w:rFonts w:eastAsia="黑体"/>
          <w:bCs/>
          <w:kern w:val="0"/>
          <w:sz w:val="32"/>
          <w:szCs w:val="32"/>
          <w:highlight w:val="none"/>
        </w:rPr>
        <w:t>附件1</w:t>
      </w:r>
    </w:p>
    <w:p w14:paraId="21523697">
      <w:pPr>
        <w:adjustRightInd w:val="0"/>
        <w:snapToGrid w:val="0"/>
        <w:spacing w:after="156" w:afterLines="50" w:line="240" w:lineRule="atLeast"/>
        <w:jc w:val="center"/>
        <w:rPr>
          <w:rFonts w:eastAsia="方正小标宋_GBK"/>
          <w:sz w:val="36"/>
          <w:szCs w:val="36"/>
          <w:highlight w:val="none"/>
        </w:rPr>
      </w:pPr>
      <w:r>
        <w:rPr>
          <w:rFonts w:hint="eastAsia" w:eastAsia="方正小标宋_GBK"/>
          <w:sz w:val="36"/>
          <w:szCs w:val="36"/>
          <w:highlight w:val="none"/>
          <w:lang w:eastAsia="zh-CN"/>
        </w:rPr>
        <w:t>2025</w:t>
      </w:r>
      <w:r>
        <w:rPr>
          <w:rFonts w:hint="eastAsia" w:eastAsia="方正小标宋_GBK"/>
          <w:sz w:val="36"/>
          <w:szCs w:val="36"/>
          <w:highlight w:val="none"/>
        </w:rPr>
        <w:t>年</w:t>
      </w:r>
      <w:r>
        <w:rPr>
          <w:rFonts w:eastAsia="方正小标宋_GBK"/>
          <w:sz w:val="36"/>
          <w:szCs w:val="36"/>
          <w:highlight w:val="none"/>
        </w:rPr>
        <w:t>广州市高中阶段学校招生填报志愿模拟表</w:t>
      </w:r>
    </w:p>
    <w:tbl>
      <w:tblPr>
        <w:tblStyle w:val="3"/>
        <w:tblW w:w="9033" w:type="dxa"/>
        <w:tblInd w:w="0" w:type="dxa"/>
        <w:tblLayout w:type="fixed"/>
        <w:tblCellMar>
          <w:top w:w="0" w:type="dxa"/>
          <w:left w:w="108" w:type="dxa"/>
          <w:bottom w:w="0" w:type="dxa"/>
          <w:right w:w="108" w:type="dxa"/>
        </w:tblCellMar>
      </w:tblPr>
      <w:tblGrid>
        <w:gridCol w:w="659"/>
        <w:gridCol w:w="2550"/>
        <w:gridCol w:w="656"/>
        <w:gridCol w:w="2403"/>
        <w:gridCol w:w="352"/>
        <w:gridCol w:w="11"/>
        <w:gridCol w:w="1252"/>
        <w:gridCol w:w="1150"/>
      </w:tblGrid>
      <w:tr w14:paraId="5600835B">
        <w:tblPrEx>
          <w:tblCellMar>
            <w:top w:w="0" w:type="dxa"/>
            <w:left w:w="108" w:type="dxa"/>
            <w:bottom w:w="0" w:type="dxa"/>
            <w:right w:w="108" w:type="dxa"/>
          </w:tblCellMar>
        </w:tblPrEx>
        <w:trPr>
          <w:trHeight w:val="381" w:hRule="atLeast"/>
          <w:tblHeader/>
        </w:trPr>
        <w:tc>
          <w:tcPr>
            <w:tcW w:w="3209" w:type="dxa"/>
            <w:gridSpan w:val="2"/>
            <w:tcBorders>
              <w:top w:val="single" w:color="auto" w:sz="4" w:space="0"/>
              <w:left w:val="single" w:color="auto" w:sz="4" w:space="0"/>
              <w:bottom w:val="single" w:color="auto" w:sz="4" w:space="0"/>
              <w:right w:val="single" w:color="000000" w:sz="4" w:space="0"/>
            </w:tcBorders>
            <w:noWrap/>
            <w:vAlign w:val="center"/>
          </w:tcPr>
          <w:p w14:paraId="582CA32F">
            <w:pPr>
              <w:widowControl/>
              <w:adjustRightInd w:val="0"/>
              <w:snapToGrid w:val="0"/>
              <w:spacing w:line="280" w:lineRule="atLeast"/>
              <w:jc w:val="center"/>
              <w:rPr>
                <w:rFonts w:hint="default" w:eastAsia="黑体"/>
                <w:bCs/>
                <w:color w:val="000000"/>
                <w:kern w:val="0"/>
                <w:szCs w:val="21"/>
                <w:highlight w:val="none"/>
                <w:lang w:val="en-US" w:eastAsia="zh-CN"/>
              </w:rPr>
            </w:pPr>
            <w:r>
              <w:rPr>
                <w:rFonts w:eastAsia="黑体"/>
                <w:bCs/>
                <w:color w:val="000000"/>
                <w:kern w:val="0"/>
                <w:szCs w:val="21"/>
                <w:highlight w:val="none"/>
              </w:rPr>
              <w:t>录取批次</w:t>
            </w:r>
            <w:r>
              <w:rPr>
                <w:rFonts w:hint="eastAsia" w:eastAsia="黑体"/>
                <w:bCs/>
                <w:color w:val="000000"/>
                <w:kern w:val="0"/>
                <w:szCs w:val="21"/>
                <w:highlight w:val="none"/>
                <w:lang w:val="en-US" w:eastAsia="zh-CN"/>
              </w:rPr>
              <w:t>及类别</w:t>
            </w:r>
          </w:p>
        </w:tc>
        <w:tc>
          <w:tcPr>
            <w:tcW w:w="656" w:type="dxa"/>
            <w:tcBorders>
              <w:top w:val="single" w:color="auto" w:sz="4" w:space="0"/>
              <w:left w:val="nil"/>
              <w:bottom w:val="single" w:color="auto" w:sz="4" w:space="0"/>
              <w:right w:val="single" w:color="auto" w:sz="4" w:space="0"/>
            </w:tcBorders>
            <w:noWrap/>
            <w:vAlign w:val="center"/>
          </w:tcPr>
          <w:p w14:paraId="0669540A">
            <w:pPr>
              <w:widowControl/>
              <w:adjustRightInd w:val="0"/>
              <w:snapToGrid w:val="0"/>
              <w:spacing w:line="280" w:lineRule="atLeast"/>
              <w:jc w:val="center"/>
              <w:rPr>
                <w:rFonts w:eastAsia="黑体"/>
                <w:bCs/>
                <w:color w:val="000000"/>
                <w:kern w:val="0"/>
                <w:szCs w:val="21"/>
                <w:highlight w:val="none"/>
              </w:rPr>
            </w:pPr>
            <w:r>
              <w:rPr>
                <w:rFonts w:eastAsia="黑体"/>
                <w:bCs/>
                <w:color w:val="000000"/>
                <w:kern w:val="0"/>
                <w:szCs w:val="21"/>
                <w:highlight w:val="none"/>
              </w:rPr>
              <w:t>志愿序号</w:t>
            </w:r>
          </w:p>
        </w:tc>
        <w:tc>
          <w:tcPr>
            <w:tcW w:w="2403" w:type="dxa"/>
            <w:tcBorders>
              <w:top w:val="single" w:color="auto" w:sz="4" w:space="0"/>
              <w:left w:val="nil"/>
              <w:bottom w:val="single" w:color="auto" w:sz="4" w:space="0"/>
              <w:right w:val="single" w:color="auto" w:sz="4" w:space="0"/>
            </w:tcBorders>
            <w:noWrap/>
            <w:vAlign w:val="center"/>
          </w:tcPr>
          <w:p w14:paraId="48BF5F3A">
            <w:pPr>
              <w:widowControl/>
              <w:adjustRightInd w:val="0"/>
              <w:snapToGrid w:val="0"/>
              <w:spacing w:line="280" w:lineRule="atLeast"/>
              <w:jc w:val="center"/>
              <w:rPr>
                <w:rFonts w:eastAsia="黑体"/>
                <w:bCs/>
                <w:color w:val="000000"/>
                <w:kern w:val="0"/>
                <w:szCs w:val="21"/>
                <w:highlight w:val="none"/>
              </w:rPr>
            </w:pPr>
            <w:r>
              <w:rPr>
                <w:rFonts w:eastAsia="黑体"/>
                <w:bCs/>
                <w:color w:val="000000"/>
                <w:kern w:val="0"/>
                <w:szCs w:val="21"/>
                <w:highlight w:val="none"/>
              </w:rPr>
              <w:t>学校名称</w:t>
            </w:r>
          </w:p>
        </w:tc>
        <w:tc>
          <w:tcPr>
            <w:tcW w:w="1615" w:type="dxa"/>
            <w:gridSpan w:val="3"/>
            <w:tcBorders>
              <w:top w:val="single" w:color="auto" w:sz="4" w:space="0"/>
              <w:left w:val="nil"/>
              <w:bottom w:val="single" w:color="auto" w:sz="4" w:space="0"/>
              <w:right w:val="single" w:color="auto" w:sz="4" w:space="0"/>
            </w:tcBorders>
            <w:noWrap w:val="0"/>
            <w:vAlign w:val="center"/>
          </w:tcPr>
          <w:p w14:paraId="39DC798D">
            <w:pPr>
              <w:widowControl/>
              <w:adjustRightInd w:val="0"/>
              <w:snapToGrid w:val="0"/>
              <w:spacing w:line="280" w:lineRule="atLeast"/>
              <w:jc w:val="center"/>
              <w:rPr>
                <w:rFonts w:eastAsia="黑体"/>
                <w:bCs/>
                <w:color w:val="000000"/>
                <w:kern w:val="0"/>
                <w:szCs w:val="21"/>
                <w:highlight w:val="none"/>
              </w:rPr>
            </w:pPr>
            <w:r>
              <w:rPr>
                <w:rFonts w:eastAsia="黑体"/>
                <w:bCs/>
                <w:color w:val="000000"/>
                <w:kern w:val="0"/>
                <w:szCs w:val="21"/>
                <w:highlight w:val="none"/>
              </w:rPr>
              <w:t>中职专业名称</w:t>
            </w:r>
          </w:p>
        </w:tc>
        <w:tc>
          <w:tcPr>
            <w:tcW w:w="1150" w:type="dxa"/>
            <w:tcBorders>
              <w:top w:val="single" w:color="auto" w:sz="4" w:space="0"/>
              <w:left w:val="nil"/>
              <w:bottom w:val="single" w:color="auto" w:sz="4" w:space="0"/>
              <w:right w:val="single" w:color="auto" w:sz="4" w:space="0"/>
            </w:tcBorders>
            <w:noWrap w:val="0"/>
            <w:vAlign w:val="center"/>
          </w:tcPr>
          <w:p w14:paraId="19DCB1AC">
            <w:pPr>
              <w:autoSpaceDE w:val="0"/>
              <w:autoSpaceDN w:val="0"/>
              <w:adjustRightInd w:val="0"/>
              <w:snapToGrid w:val="0"/>
              <w:spacing w:line="280" w:lineRule="atLeast"/>
              <w:jc w:val="center"/>
              <w:rPr>
                <w:rFonts w:eastAsia="黑体"/>
                <w:bCs/>
                <w:color w:val="000000"/>
                <w:kern w:val="0"/>
                <w:szCs w:val="21"/>
                <w:highlight w:val="none"/>
              </w:rPr>
            </w:pPr>
            <w:r>
              <w:rPr>
                <w:rFonts w:eastAsia="黑体"/>
                <w:bCs/>
                <w:color w:val="000000"/>
                <w:kern w:val="0"/>
                <w:szCs w:val="21"/>
                <w:highlight w:val="none"/>
              </w:rPr>
              <w:t>是否</w:t>
            </w:r>
            <w:r>
              <w:rPr>
                <w:rFonts w:hint="eastAsia" w:eastAsia="黑体"/>
                <w:bCs/>
                <w:color w:val="000000"/>
                <w:kern w:val="0"/>
                <w:szCs w:val="21"/>
                <w:highlight w:val="none"/>
              </w:rPr>
              <w:t>服从</w:t>
            </w:r>
            <w:r>
              <w:rPr>
                <w:rFonts w:eastAsia="黑体"/>
                <w:bCs/>
                <w:color w:val="000000"/>
                <w:kern w:val="0"/>
                <w:szCs w:val="21"/>
                <w:highlight w:val="none"/>
              </w:rPr>
              <w:t>专业</w:t>
            </w:r>
            <w:r>
              <w:rPr>
                <w:rFonts w:hint="eastAsia" w:eastAsia="黑体"/>
                <w:bCs/>
                <w:color w:val="000000"/>
                <w:kern w:val="0"/>
                <w:szCs w:val="21"/>
                <w:highlight w:val="none"/>
              </w:rPr>
              <w:t>调剂</w:t>
            </w:r>
          </w:p>
        </w:tc>
      </w:tr>
      <w:tr w14:paraId="33F1015F">
        <w:tblPrEx>
          <w:tblCellMar>
            <w:top w:w="0" w:type="dxa"/>
            <w:left w:w="108" w:type="dxa"/>
            <w:bottom w:w="0" w:type="dxa"/>
            <w:right w:w="108" w:type="dxa"/>
          </w:tblCellMar>
        </w:tblPrEx>
        <w:trPr>
          <w:trHeight w:val="193" w:hRule="atLeast"/>
        </w:trPr>
        <w:tc>
          <w:tcPr>
            <w:tcW w:w="659" w:type="dxa"/>
            <w:vMerge w:val="restart"/>
            <w:tcBorders>
              <w:top w:val="nil"/>
              <w:left w:val="single" w:color="auto" w:sz="4" w:space="0"/>
              <w:right w:val="single" w:color="auto" w:sz="4" w:space="0"/>
            </w:tcBorders>
            <w:noWrap/>
            <w:vAlign w:val="center"/>
          </w:tcPr>
          <w:p w14:paraId="0888DDA8">
            <w:pPr>
              <w:widowControl/>
              <w:adjustRightInd w:val="0"/>
              <w:snapToGrid w:val="0"/>
              <w:spacing w:line="240" w:lineRule="atLeast"/>
              <w:jc w:val="center"/>
              <w:rPr>
                <w:color w:val="000000"/>
                <w:kern w:val="0"/>
                <w:szCs w:val="21"/>
                <w:highlight w:val="none"/>
              </w:rPr>
            </w:pPr>
            <w:r>
              <w:rPr>
                <w:color w:val="000000"/>
                <w:kern w:val="0"/>
                <w:szCs w:val="21"/>
                <w:highlight w:val="none"/>
              </w:rPr>
              <w:t>第一批次</w:t>
            </w:r>
          </w:p>
        </w:tc>
        <w:tc>
          <w:tcPr>
            <w:tcW w:w="2550" w:type="dxa"/>
            <w:tcBorders>
              <w:top w:val="nil"/>
              <w:left w:val="nil"/>
              <w:bottom w:val="single" w:color="auto" w:sz="4" w:space="0"/>
              <w:right w:val="single" w:color="auto" w:sz="4" w:space="0"/>
            </w:tcBorders>
            <w:noWrap/>
            <w:vAlign w:val="center"/>
          </w:tcPr>
          <w:p w14:paraId="013DFFF0">
            <w:pPr>
              <w:widowControl/>
              <w:adjustRightInd w:val="0"/>
              <w:snapToGrid w:val="0"/>
              <w:spacing w:line="240" w:lineRule="atLeast"/>
              <w:jc w:val="left"/>
              <w:rPr>
                <w:color w:val="000000"/>
                <w:kern w:val="0"/>
                <w:szCs w:val="21"/>
                <w:highlight w:val="none"/>
              </w:rPr>
            </w:pPr>
            <w:r>
              <w:rPr>
                <w:color w:val="000000"/>
                <w:kern w:val="0"/>
                <w:szCs w:val="21"/>
                <w:highlight w:val="none"/>
              </w:rPr>
              <w:t>普通高中特长生</w:t>
            </w:r>
          </w:p>
        </w:tc>
        <w:tc>
          <w:tcPr>
            <w:tcW w:w="656" w:type="dxa"/>
            <w:tcBorders>
              <w:top w:val="nil"/>
              <w:left w:val="nil"/>
              <w:bottom w:val="single" w:color="auto" w:sz="4" w:space="0"/>
              <w:right w:val="single" w:color="auto" w:sz="4" w:space="0"/>
            </w:tcBorders>
            <w:noWrap/>
            <w:vAlign w:val="center"/>
          </w:tcPr>
          <w:p w14:paraId="424C4745">
            <w:pPr>
              <w:widowControl/>
              <w:jc w:val="center"/>
              <w:rPr>
                <w:color w:val="000000"/>
                <w:kern w:val="0"/>
                <w:szCs w:val="21"/>
                <w:highlight w:val="none"/>
              </w:rPr>
            </w:pPr>
            <w:r>
              <w:rPr>
                <w:color w:val="000000"/>
                <w:kern w:val="0"/>
                <w:szCs w:val="21"/>
                <w:highlight w:val="none"/>
              </w:rPr>
              <w:t>1</w:t>
            </w:r>
          </w:p>
        </w:tc>
        <w:tc>
          <w:tcPr>
            <w:tcW w:w="2403" w:type="dxa"/>
            <w:tcBorders>
              <w:top w:val="nil"/>
              <w:left w:val="nil"/>
              <w:bottom w:val="single" w:color="auto" w:sz="4" w:space="0"/>
              <w:right w:val="single" w:color="auto" w:sz="4" w:space="0"/>
            </w:tcBorders>
            <w:noWrap/>
            <w:vAlign w:val="center"/>
          </w:tcPr>
          <w:p w14:paraId="12E02D44">
            <w:pPr>
              <w:widowControl/>
              <w:jc w:val="left"/>
              <w:rPr>
                <w:color w:val="000000"/>
                <w:kern w:val="0"/>
                <w:szCs w:val="21"/>
                <w:highlight w:val="none"/>
              </w:rPr>
            </w:pPr>
          </w:p>
        </w:tc>
        <w:tc>
          <w:tcPr>
            <w:tcW w:w="1615" w:type="dxa"/>
            <w:gridSpan w:val="3"/>
            <w:vMerge w:val="restart"/>
            <w:tcBorders>
              <w:top w:val="nil"/>
              <w:left w:val="nil"/>
              <w:right w:val="single" w:color="auto" w:sz="4" w:space="0"/>
            </w:tcBorders>
            <w:noWrap w:val="0"/>
            <w:vAlign w:val="center"/>
          </w:tcPr>
          <w:p w14:paraId="4B2F9AC3">
            <w:pPr>
              <w:widowControl/>
              <w:jc w:val="center"/>
              <w:rPr>
                <w:color w:val="000000"/>
                <w:kern w:val="0"/>
                <w:szCs w:val="21"/>
                <w:highlight w:val="none"/>
              </w:rPr>
            </w:pPr>
          </w:p>
        </w:tc>
        <w:tc>
          <w:tcPr>
            <w:tcW w:w="1150" w:type="dxa"/>
            <w:vMerge w:val="restart"/>
            <w:tcBorders>
              <w:top w:val="nil"/>
              <w:left w:val="nil"/>
              <w:right w:val="single" w:color="auto" w:sz="4" w:space="0"/>
            </w:tcBorders>
            <w:noWrap w:val="0"/>
            <w:vAlign w:val="center"/>
          </w:tcPr>
          <w:p w14:paraId="483F8DC1">
            <w:pPr>
              <w:widowControl/>
              <w:jc w:val="center"/>
              <w:rPr>
                <w:color w:val="000000"/>
                <w:kern w:val="0"/>
                <w:szCs w:val="21"/>
                <w:highlight w:val="none"/>
              </w:rPr>
            </w:pPr>
          </w:p>
        </w:tc>
      </w:tr>
      <w:tr w14:paraId="039097B0">
        <w:tblPrEx>
          <w:tblCellMar>
            <w:top w:w="0" w:type="dxa"/>
            <w:left w:w="108" w:type="dxa"/>
            <w:bottom w:w="0" w:type="dxa"/>
            <w:right w:w="108" w:type="dxa"/>
          </w:tblCellMar>
        </w:tblPrEx>
        <w:trPr>
          <w:trHeight w:val="193" w:hRule="atLeast"/>
        </w:trPr>
        <w:tc>
          <w:tcPr>
            <w:tcW w:w="659" w:type="dxa"/>
            <w:vMerge w:val="continue"/>
            <w:tcBorders>
              <w:left w:val="single" w:color="auto" w:sz="4" w:space="0"/>
              <w:right w:val="single" w:color="auto" w:sz="4" w:space="0"/>
            </w:tcBorders>
            <w:noWrap/>
            <w:vAlign w:val="center"/>
          </w:tcPr>
          <w:p w14:paraId="06E75C2A">
            <w:pPr>
              <w:widowControl/>
              <w:adjustRightInd w:val="0"/>
              <w:snapToGrid w:val="0"/>
              <w:spacing w:line="240" w:lineRule="atLeast"/>
              <w:jc w:val="center"/>
              <w:rPr>
                <w:color w:val="000000"/>
                <w:kern w:val="0"/>
                <w:szCs w:val="21"/>
                <w:highlight w:val="none"/>
              </w:rPr>
            </w:pPr>
          </w:p>
        </w:tc>
        <w:tc>
          <w:tcPr>
            <w:tcW w:w="2550" w:type="dxa"/>
            <w:tcBorders>
              <w:top w:val="nil"/>
              <w:left w:val="nil"/>
              <w:bottom w:val="single" w:color="auto" w:sz="4" w:space="0"/>
              <w:right w:val="single" w:color="auto" w:sz="4" w:space="0"/>
            </w:tcBorders>
            <w:noWrap/>
            <w:vAlign w:val="center"/>
          </w:tcPr>
          <w:p w14:paraId="5CCDEA5B">
            <w:pPr>
              <w:widowControl/>
              <w:adjustRightInd w:val="0"/>
              <w:snapToGrid w:val="0"/>
              <w:spacing w:line="240" w:lineRule="atLeast"/>
              <w:jc w:val="left"/>
              <w:rPr>
                <w:color w:val="000000"/>
                <w:kern w:val="0"/>
                <w:szCs w:val="21"/>
                <w:highlight w:val="none"/>
              </w:rPr>
            </w:pPr>
            <w:r>
              <w:rPr>
                <w:color w:val="000000"/>
                <w:kern w:val="0"/>
                <w:szCs w:val="21"/>
                <w:highlight w:val="none"/>
              </w:rPr>
              <w:t>普通高中自主招生</w:t>
            </w:r>
          </w:p>
        </w:tc>
        <w:tc>
          <w:tcPr>
            <w:tcW w:w="656" w:type="dxa"/>
            <w:tcBorders>
              <w:top w:val="nil"/>
              <w:left w:val="nil"/>
              <w:bottom w:val="single" w:color="auto" w:sz="4" w:space="0"/>
              <w:right w:val="single" w:color="auto" w:sz="4" w:space="0"/>
            </w:tcBorders>
            <w:noWrap/>
            <w:vAlign w:val="center"/>
          </w:tcPr>
          <w:p w14:paraId="2241A5EE">
            <w:pPr>
              <w:widowControl/>
              <w:jc w:val="center"/>
              <w:rPr>
                <w:color w:val="000000"/>
                <w:kern w:val="0"/>
                <w:szCs w:val="21"/>
                <w:highlight w:val="none"/>
              </w:rPr>
            </w:pPr>
            <w:r>
              <w:rPr>
                <w:color w:val="000000"/>
                <w:kern w:val="0"/>
                <w:szCs w:val="21"/>
                <w:highlight w:val="none"/>
              </w:rPr>
              <w:t>1</w:t>
            </w:r>
          </w:p>
        </w:tc>
        <w:tc>
          <w:tcPr>
            <w:tcW w:w="2403" w:type="dxa"/>
            <w:tcBorders>
              <w:top w:val="nil"/>
              <w:left w:val="nil"/>
              <w:bottom w:val="single" w:color="auto" w:sz="4" w:space="0"/>
              <w:right w:val="single" w:color="auto" w:sz="4" w:space="0"/>
            </w:tcBorders>
            <w:noWrap/>
            <w:vAlign w:val="center"/>
          </w:tcPr>
          <w:p w14:paraId="1B3145D4">
            <w:pPr>
              <w:widowControl/>
              <w:jc w:val="left"/>
              <w:rPr>
                <w:color w:val="000000"/>
                <w:kern w:val="0"/>
                <w:szCs w:val="21"/>
                <w:highlight w:val="none"/>
              </w:rPr>
            </w:pPr>
          </w:p>
        </w:tc>
        <w:tc>
          <w:tcPr>
            <w:tcW w:w="1615" w:type="dxa"/>
            <w:gridSpan w:val="3"/>
            <w:vMerge w:val="continue"/>
            <w:tcBorders>
              <w:left w:val="nil"/>
              <w:right w:val="single" w:color="auto" w:sz="4" w:space="0"/>
            </w:tcBorders>
            <w:noWrap w:val="0"/>
            <w:vAlign w:val="center"/>
          </w:tcPr>
          <w:p w14:paraId="480E1A4E">
            <w:pPr>
              <w:widowControl/>
              <w:jc w:val="center"/>
              <w:rPr>
                <w:color w:val="000000"/>
                <w:kern w:val="0"/>
                <w:szCs w:val="21"/>
                <w:highlight w:val="none"/>
              </w:rPr>
            </w:pPr>
          </w:p>
        </w:tc>
        <w:tc>
          <w:tcPr>
            <w:tcW w:w="1150" w:type="dxa"/>
            <w:vMerge w:val="continue"/>
            <w:tcBorders>
              <w:left w:val="nil"/>
              <w:right w:val="single" w:color="auto" w:sz="4" w:space="0"/>
            </w:tcBorders>
            <w:noWrap w:val="0"/>
            <w:vAlign w:val="center"/>
          </w:tcPr>
          <w:p w14:paraId="28B3FF06">
            <w:pPr>
              <w:widowControl/>
              <w:jc w:val="center"/>
              <w:rPr>
                <w:color w:val="000000"/>
                <w:kern w:val="0"/>
                <w:szCs w:val="21"/>
                <w:highlight w:val="none"/>
              </w:rPr>
            </w:pPr>
          </w:p>
        </w:tc>
      </w:tr>
      <w:tr w14:paraId="57DD3F60">
        <w:tblPrEx>
          <w:tblCellMar>
            <w:top w:w="0" w:type="dxa"/>
            <w:left w:w="108" w:type="dxa"/>
            <w:bottom w:w="0" w:type="dxa"/>
            <w:right w:w="108" w:type="dxa"/>
          </w:tblCellMar>
        </w:tblPrEx>
        <w:trPr>
          <w:trHeight w:val="193" w:hRule="atLeast"/>
        </w:trPr>
        <w:tc>
          <w:tcPr>
            <w:tcW w:w="659" w:type="dxa"/>
            <w:vMerge w:val="continue"/>
            <w:tcBorders>
              <w:left w:val="single" w:color="auto" w:sz="4" w:space="0"/>
              <w:right w:val="single" w:color="auto" w:sz="4" w:space="0"/>
            </w:tcBorders>
            <w:noWrap/>
            <w:vAlign w:val="center"/>
          </w:tcPr>
          <w:p w14:paraId="2C040F69">
            <w:pPr>
              <w:widowControl/>
              <w:adjustRightInd w:val="0"/>
              <w:snapToGrid w:val="0"/>
              <w:spacing w:line="240" w:lineRule="atLeast"/>
              <w:jc w:val="center"/>
              <w:rPr>
                <w:color w:val="000000"/>
                <w:kern w:val="0"/>
                <w:szCs w:val="21"/>
                <w:highlight w:val="none"/>
              </w:rPr>
            </w:pPr>
          </w:p>
        </w:tc>
        <w:tc>
          <w:tcPr>
            <w:tcW w:w="2550" w:type="dxa"/>
            <w:tcBorders>
              <w:top w:val="nil"/>
              <w:left w:val="nil"/>
              <w:bottom w:val="single" w:color="auto" w:sz="4" w:space="0"/>
              <w:right w:val="single" w:color="auto" w:sz="4" w:space="0"/>
            </w:tcBorders>
            <w:noWrap/>
            <w:vAlign w:val="center"/>
          </w:tcPr>
          <w:p w14:paraId="66106D7F">
            <w:pPr>
              <w:widowControl/>
              <w:adjustRightInd w:val="0"/>
              <w:snapToGrid w:val="0"/>
              <w:spacing w:line="240" w:lineRule="atLeast"/>
              <w:jc w:val="left"/>
              <w:rPr>
                <w:color w:val="000000"/>
                <w:kern w:val="0"/>
                <w:szCs w:val="21"/>
                <w:highlight w:val="none"/>
              </w:rPr>
            </w:pPr>
            <w:r>
              <w:rPr>
                <w:color w:val="000000"/>
                <w:kern w:val="0"/>
                <w:szCs w:val="21"/>
                <w:highlight w:val="none"/>
              </w:rPr>
              <w:t>普通高中外语、艺术类</w:t>
            </w:r>
          </w:p>
        </w:tc>
        <w:tc>
          <w:tcPr>
            <w:tcW w:w="656" w:type="dxa"/>
            <w:tcBorders>
              <w:top w:val="nil"/>
              <w:left w:val="nil"/>
              <w:bottom w:val="single" w:color="auto" w:sz="4" w:space="0"/>
              <w:right w:val="single" w:color="auto" w:sz="4" w:space="0"/>
            </w:tcBorders>
            <w:noWrap/>
            <w:vAlign w:val="center"/>
          </w:tcPr>
          <w:p w14:paraId="5620C2DC">
            <w:pPr>
              <w:widowControl/>
              <w:jc w:val="center"/>
              <w:rPr>
                <w:color w:val="000000"/>
                <w:kern w:val="0"/>
                <w:szCs w:val="21"/>
                <w:highlight w:val="none"/>
              </w:rPr>
            </w:pPr>
            <w:r>
              <w:rPr>
                <w:color w:val="000000"/>
                <w:kern w:val="0"/>
                <w:szCs w:val="21"/>
                <w:highlight w:val="none"/>
              </w:rPr>
              <w:t>1</w:t>
            </w:r>
          </w:p>
        </w:tc>
        <w:tc>
          <w:tcPr>
            <w:tcW w:w="2403" w:type="dxa"/>
            <w:tcBorders>
              <w:top w:val="nil"/>
              <w:left w:val="nil"/>
              <w:bottom w:val="single" w:color="auto" w:sz="4" w:space="0"/>
              <w:right w:val="single" w:color="auto" w:sz="4" w:space="0"/>
            </w:tcBorders>
            <w:noWrap/>
            <w:vAlign w:val="center"/>
          </w:tcPr>
          <w:p w14:paraId="1083FC59">
            <w:pPr>
              <w:widowControl/>
              <w:jc w:val="left"/>
              <w:rPr>
                <w:color w:val="000000"/>
                <w:kern w:val="0"/>
                <w:szCs w:val="21"/>
                <w:highlight w:val="none"/>
              </w:rPr>
            </w:pPr>
          </w:p>
        </w:tc>
        <w:tc>
          <w:tcPr>
            <w:tcW w:w="1615" w:type="dxa"/>
            <w:gridSpan w:val="3"/>
            <w:vMerge w:val="continue"/>
            <w:tcBorders>
              <w:left w:val="nil"/>
              <w:right w:val="single" w:color="auto" w:sz="4" w:space="0"/>
            </w:tcBorders>
            <w:noWrap w:val="0"/>
            <w:vAlign w:val="center"/>
          </w:tcPr>
          <w:p w14:paraId="5D03C739">
            <w:pPr>
              <w:widowControl/>
              <w:jc w:val="center"/>
              <w:rPr>
                <w:color w:val="000000"/>
                <w:kern w:val="0"/>
                <w:szCs w:val="21"/>
                <w:highlight w:val="none"/>
              </w:rPr>
            </w:pPr>
          </w:p>
        </w:tc>
        <w:tc>
          <w:tcPr>
            <w:tcW w:w="1150" w:type="dxa"/>
            <w:vMerge w:val="continue"/>
            <w:tcBorders>
              <w:left w:val="nil"/>
              <w:right w:val="single" w:color="auto" w:sz="4" w:space="0"/>
            </w:tcBorders>
            <w:noWrap w:val="0"/>
            <w:vAlign w:val="center"/>
          </w:tcPr>
          <w:p w14:paraId="6EA0874A">
            <w:pPr>
              <w:widowControl/>
              <w:jc w:val="center"/>
              <w:rPr>
                <w:color w:val="000000"/>
                <w:kern w:val="0"/>
                <w:szCs w:val="21"/>
                <w:highlight w:val="none"/>
              </w:rPr>
            </w:pPr>
          </w:p>
        </w:tc>
      </w:tr>
      <w:tr w14:paraId="5B5C27B2">
        <w:tblPrEx>
          <w:tblCellMar>
            <w:top w:w="0" w:type="dxa"/>
            <w:left w:w="108" w:type="dxa"/>
            <w:bottom w:w="0" w:type="dxa"/>
            <w:right w:w="108" w:type="dxa"/>
          </w:tblCellMar>
        </w:tblPrEx>
        <w:trPr>
          <w:trHeight w:val="90" w:hRule="atLeast"/>
        </w:trPr>
        <w:tc>
          <w:tcPr>
            <w:tcW w:w="659" w:type="dxa"/>
            <w:vMerge w:val="continue"/>
            <w:tcBorders>
              <w:left w:val="single" w:color="auto" w:sz="4" w:space="0"/>
              <w:right w:val="single" w:color="auto" w:sz="4" w:space="0"/>
            </w:tcBorders>
            <w:noWrap w:val="0"/>
            <w:vAlign w:val="center"/>
          </w:tcPr>
          <w:p w14:paraId="4BD58607">
            <w:pPr>
              <w:widowControl/>
              <w:adjustRightInd w:val="0"/>
              <w:snapToGrid w:val="0"/>
              <w:spacing w:line="240" w:lineRule="atLeast"/>
              <w:jc w:val="left"/>
              <w:rPr>
                <w:color w:val="000000"/>
                <w:kern w:val="0"/>
                <w:szCs w:val="21"/>
                <w:highlight w:val="none"/>
              </w:rPr>
            </w:pPr>
          </w:p>
        </w:tc>
        <w:tc>
          <w:tcPr>
            <w:tcW w:w="2550" w:type="dxa"/>
            <w:vMerge w:val="restart"/>
            <w:tcBorders>
              <w:top w:val="nil"/>
              <w:left w:val="nil"/>
              <w:right w:val="single" w:color="auto" w:sz="4" w:space="0"/>
            </w:tcBorders>
            <w:noWrap/>
            <w:vAlign w:val="center"/>
          </w:tcPr>
          <w:p w14:paraId="23F4D0F1">
            <w:pPr>
              <w:widowControl/>
              <w:adjustRightInd w:val="0"/>
              <w:snapToGrid w:val="0"/>
              <w:spacing w:line="240" w:lineRule="atLeast"/>
              <w:jc w:val="left"/>
              <w:rPr>
                <w:color w:val="000000"/>
                <w:kern w:val="0"/>
                <w:szCs w:val="21"/>
                <w:highlight w:val="none"/>
              </w:rPr>
            </w:pPr>
            <w:r>
              <w:rPr>
                <w:color w:val="000000"/>
                <w:kern w:val="0"/>
                <w:szCs w:val="21"/>
                <w:highlight w:val="none"/>
              </w:rPr>
              <w:t>公办普通高中港澳子弟班</w:t>
            </w:r>
          </w:p>
        </w:tc>
        <w:tc>
          <w:tcPr>
            <w:tcW w:w="656" w:type="dxa"/>
            <w:tcBorders>
              <w:top w:val="nil"/>
              <w:left w:val="nil"/>
              <w:bottom w:val="single" w:color="auto" w:sz="4" w:space="0"/>
              <w:right w:val="single" w:color="auto" w:sz="4" w:space="0"/>
            </w:tcBorders>
            <w:noWrap/>
            <w:vAlign w:val="center"/>
          </w:tcPr>
          <w:p w14:paraId="7A9F5344">
            <w:pPr>
              <w:widowControl/>
              <w:jc w:val="center"/>
              <w:rPr>
                <w:color w:val="000000"/>
                <w:kern w:val="0"/>
                <w:szCs w:val="21"/>
                <w:highlight w:val="none"/>
              </w:rPr>
            </w:pPr>
            <w:r>
              <w:rPr>
                <w:color w:val="000000"/>
                <w:kern w:val="0"/>
                <w:szCs w:val="21"/>
                <w:highlight w:val="none"/>
              </w:rPr>
              <w:t>1</w:t>
            </w:r>
          </w:p>
        </w:tc>
        <w:tc>
          <w:tcPr>
            <w:tcW w:w="2403" w:type="dxa"/>
            <w:tcBorders>
              <w:top w:val="nil"/>
              <w:left w:val="nil"/>
              <w:bottom w:val="single" w:color="auto" w:sz="4" w:space="0"/>
              <w:right w:val="single" w:color="auto" w:sz="4" w:space="0"/>
            </w:tcBorders>
            <w:noWrap/>
            <w:vAlign w:val="center"/>
          </w:tcPr>
          <w:p w14:paraId="7AACA8BB">
            <w:pPr>
              <w:widowControl/>
              <w:jc w:val="left"/>
              <w:rPr>
                <w:color w:val="000000"/>
                <w:kern w:val="0"/>
                <w:szCs w:val="21"/>
                <w:highlight w:val="none"/>
              </w:rPr>
            </w:pPr>
          </w:p>
        </w:tc>
        <w:tc>
          <w:tcPr>
            <w:tcW w:w="1615" w:type="dxa"/>
            <w:gridSpan w:val="3"/>
            <w:vMerge w:val="continue"/>
            <w:tcBorders>
              <w:left w:val="nil"/>
              <w:right w:val="single" w:color="auto" w:sz="4" w:space="0"/>
            </w:tcBorders>
            <w:noWrap w:val="0"/>
            <w:vAlign w:val="center"/>
          </w:tcPr>
          <w:p w14:paraId="5573CD96">
            <w:pPr>
              <w:widowControl/>
              <w:jc w:val="center"/>
              <w:rPr>
                <w:color w:val="000000"/>
                <w:kern w:val="0"/>
                <w:szCs w:val="21"/>
                <w:highlight w:val="none"/>
              </w:rPr>
            </w:pPr>
          </w:p>
        </w:tc>
        <w:tc>
          <w:tcPr>
            <w:tcW w:w="1150" w:type="dxa"/>
            <w:vMerge w:val="continue"/>
            <w:tcBorders>
              <w:left w:val="nil"/>
              <w:right w:val="single" w:color="auto" w:sz="4" w:space="0"/>
            </w:tcBorders>
            <w:noWrap w:val="0"/>
            <w:vAlign w:val="center"/>
          </w:tcPr>
          <w:p w14:paraId="7D581475">
            <w:pPr>
              <w:widowControl/>
              <w:jc w:val="center"/>
              <w:rPr>
                <w:color w:val="000000"/>
                <w:kern w:val="0"/>
                <w:szCs w:val="21"/>
                <w:highlight w:val="none"/>
              </w:rPr>
            </w:pPr>
          </w:p>
        </w:tc>
      </w:tr>
      <w:tr w14:paraId="5772CF8E">
        <w:tblPrEx>
          <w:tblCellMar>
            <w:top w:w="0" w:type="dxa"/>
            <w:left w:w="108" w:type="dxa"/>
            <w:bottom w:w="0" w:type="dxa"/>
            <w:right w:w="108" w:type="dxa"/>
          </w:tblCellMar>
        </w:tblPrEx>
        <w:trPr>
          <w:trHeight w:val="90" w:hRule="atLeast"/>
        </w:trPr>
        <w:tc>
          <w:tcPr>
            <w:tcW w:w="659" w:type="dxa"/>
            <w:vMerge w:val="continue"/>
            <w:tcBorders>
              <w:left w:val="single" w:color="auto" w:sz="4" w:space="0"/>
              <w:right w:val="single" w:color="auto" w:sz="4" w:space="0"/>
            </w:tcBorders>
            <w:noWrap w:val="0"/>
            <w:vAlign w:val="center"/>
          </w:tcPr>
          <w:p w14:paraId="6DAFD5D0">
            <w:pPr>
              <w:widowControl/>
              <w:adjustRightInd w:val="0"/>
              <w:snapToGrid w:val="0"/>
              <w:spacing w:line="240" w:lineRule="atLeast"/>
              <w:jc w:val="left"/>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14:paraId="0C4EDEDD">
            <w:pPr>
              <w:widowControl/>
              <w:adjustRightInd w:val="0"/>
              <w:snapToGrid w:val="0"/>
              <w:spacing w:line="240" w:lineRule="atLeast"/>
              <w:jc w:val="left"/>
              <w:rPr>
                <w:color w:val="000000"/>
                <w:kern w:val="0"/>
                <w:szCs w:val="21"/>
                <w:highlight w:val="none"/>
              </w:rPr>
            </w:pPr>
          </w:p>
        </w:tc>
        <w:tc>
          <w:tcPr>
            <w:tcW w:w="656" w:type="dxa"/>
            <w:tcBorders>
              <w:top w:val="nil"/>
              <w:left w:val="nil"/>
              <w:bottom w:val="single" w:color="auto" w:sz="4" w:space="0"/>
              <w:right w:val="single" w:color="auto" w:sz="4" w:space="0"/>
            </w:tcBorders>
            <w:noWrap/>
            <w:vAlign w:val="center"/>
          </w:tcPr>
          <w:p w14:paraId="5626042F">
            <w:pPr>
              <w:widowControl/>
              <w:jc w:val="center"/>
              <w:rPr>
                <w:color w:val="000000"/>
                <w:kern w:val="0"/>
                <w:szCs w:val="21"/>
                <w:highlight w:val="none"/>
              </w:rPr>
            </w:pPr>
            <w:r>
              <w:rPr>
                <w:color w:val="000000"/>
                <w:kern w:val="0"/>
                <w:szCs w:val="21"/>
                <w:highlight w:val="none"/>
              </w:rPr>
              <w:t>2</w:t>
            </w:r>
          </w:p>
        </w:tc>
        <w:tc>
          <w:tcPr>
            <w:tcW w:w="2403" w:type="dxa"/>
            <w:tcBorders>
              <w:top w:val="nil"/>
              <w:left w:val="nil"/>
              <w:bottom w:val="single" w:color="auto" w:sz="4" w:space="0"/>
              <w:right w:val="single" w:color="auto" w:sz="4" w:space="0"/>
            </w:tcBorders>
            <w:noWrap/>
            <w:vAlign w:val="center"/>
          </w:tcPr>
          <w:p w14:paraId="1E0C7676">
            <w:pPr>
              <w:widowControl/>
              <w:jc w:val="left"/>
              <w:rPr>
                <w:color w:val="000000"/>
                <w:kern w:val="0"/>
                <w:szCs w:val="21"/>
                <w:highlight w:val="none"/>
              </w:rPr>
            </w:pPr>
          </w:p>
        </w:tc>
        <w:tc>
          <w:tcPr>
            <w:tcW w:w="1615" w:type="dxa"/>
            <w:gridSpan w:val="3"/>
            <w:vMerge w:val="continue"/>
            <w:tcBorders>
              <w:left w:val="nil"/>
              <w:bottom w:val="single" w:color="auto" w:sz="4" w:space="0"/>
              <w:right w:val="single" w:color="auto" w:sz="4" w:space="0"/>
            </w:tcBorders>
            <w:noWrap w:val="0"/>
            <w:vAlign w:val="center"/>
          </w:tcPr>
          <w:p w14:paraId="5B6DEBB2">
            <w:pPr>
              <w:widowControl/>
              <w:jc w:val="center"/>
              <w:rPr>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center"/>
          </w:tcPr>
          <w:p w14:paraId="3BDB05E3">
            <w:pPr>
              <w:widowControl/>
              <w:jc w:val="center"/>
              <w:rPr>
                <w:color w:val="000000"/>
                <w:kern w:val="0"/>
                <w:szCs w:val="21"/>
                <w:highlight w:val="none"/>
              </w:rPr>
            </w:pPr>
          </w:p>
        </w:tc>
      </w:tr>
      <w:tr w14:paraId="507AD2E9">
        <w:tblPrEx>
          <w:tblCellMar>
            <w:top w:w="0" w:type="dxa"/>
            <w:left w:w="108" w:type="dxa"/>
            <w:bottom w:w="0" w:type="dxa"/>
            <w:right w:w="108" w:type="dxa"/>
          </w:tblCellMar>
        </w:tblPrEx>
        <w:trPr>
          <w:trHeight w:val="90" w:hRule="atLeast"/>
        </w:trPr>
        <w:tc>
          <w:tcPr>
            <w:tcW w:w="659" w:type="dxa"/>
            <w:vMerge w:val="continue"/>
            <w:tcBorders>
              <w:left w:val="single" w:color="auto" w:sz="4" w:space="0"/>
              <w:right w:val="single" w:color="auto" w:sz="4" w:space="0"/>
            </w:tcBorders>
            <w:noWrap w:val="0"/>
            <w:vAlign w:val="center"/>
          </w:tcPr>
          <w:p w14:paraId="28002559">
            <w:pPr>
              <w:widowControl/>
              <w:adjustRightInd w:val="0"/>
              <w:snapToGrid w:val="0"/>
              <w:spacing w:line="240" w:lineRule="atLeast"/>
              <w:jc w:val="left"/>
              <w:rPr>
                <w:color w:val="000000"/>
                <w:kern w:val="0"/>
                <w:szCs w:val="21"/>
                <w:highlight w:val="none"/>
              </w:rPr>
            </w:pPr>
          </w:p>
        </w:tc>
        <w:tc>
          <w:tcPr>
            <w:tcW w:w="2550" w:type="dxa"/>
            <w:vMerge w:val="restart"/>
            <w:tcBorders>
              <w:left w:val="nil"/>
              <w:right w:val="single" w:color="auto" w:sz="4" w:space="0"/>
            </w:tcBorders>
            <w:noWrap/>
            <w:vAlign w:val="center"/>
          </w:tcPr>
          <w:p w14:paraId="65C515EA">
            <w:pPr>
              <w:widowControl/>
              <w:adjustRightInd w:val="0"/>
              <w:snapToGrid w:val="0"/>
              <w:spacing w:line="240" w:lineRule="atLeast"/>
              <w:jc w:val="left"/>
              <w:rPr>
                <w:rFonts w:hint="eastAsia" w:eastAsia="宋体"/>
                <w:color w:val="000000"/>
                <w:kern w:val="0"/>
                <w:szCs w:val="21"/>
                <w:highlight w:val="none"/>
                <w:lang w:eastAsia="zh-CN"/>
              </w:rPr>
            </w:pPr>
            <w:r>
              <w:rPr>
                <w:rFonts w:hint="eastAsia"/>
                <w:color w:val="000000"/>
                <w:kern w:val="0"/>
                <w:szCs w:val="21"/>
                <w:highlight w:val="none"/>
                <w:lang w:eastAsia="zh-CN"/>
              </w:rPr>
              <w:t>中本贯通</w:t>
            </w:r>
          </w:p>
        </w:tc>
        <w:tc>
          <w:tcPr>
            <w:tcW w:w="656" w:type="dxa"/>
            <w:tcBorders>
              <w:top w:val="nil"/>
              <w:left w:val="nil"/>
              <w:bottom w:val="single" w:color="auto" w:sz="4" w:space="0"/>
              <w:right w:val="single" w:color="auto" w:sz="4" w:space="0"/>
            </w:tcBorders>
            <w:noWrap/>
            <w:vAlign w:val="center"/>
          </w:tcPr>
          <w:p w14:paraId="1CC73953">
            <w:pPr>
              <w:widowControl/>
              <w:jc w:val="center"/>
              <w:rPr>
                <w:rFonts w:hint="eastAsia" w:eastAsia="宋体"/>
                <w:color w:val="000000"/>
                <w:kern w:val="0"/>
                <w:szCs w:val="21"/>
                <w:highlight w:val="none"/>
                <w:lang w:val="en-US" w:eastAsia="zh-CN"/>
              </w:rPr>
            </w:pPr>
            <w:r>
              <w:rPr>
                <w:rFonts w:hint="eastAsia"/>
                <w:color w:val="000000"/>
                <w:kern w:val="0"/>
                <w:szCs w:val="21"/>
                <w:highlight w:val="none"/>
                <w:lang w:val="en-US" w:eastAsia="zh-CN"/>
              </w:rPr>
              <w:t>1</w:t>
            </w:r>
          </w:p>
        </w:tc>
        <w:tc>
          <w:tcPr>
            <w:tcW w:w="2403" w:type="dxa"/>
            <w:tcBorders>
              <w:top w:val="nil"/>
              <w:left w:val="nil"/>
              <w:bottom w:val="single" w:color="auto" w:sz="4" w:space="0"/>
              <w:right w:val="single" w:color="auto" w:sz="4" w:space="0"/>
            </w:tcBorders>
            <w:noWrap/>
            <w:vAlign w:val="center"/>
          </w:tcPr>
          <w:p w14:paraId="6C515EF2">
            <w:pPr>
              <w:widowControl/>
              <w:jc w:val="left"/>
              <w:rPr>
                <w:color w:val="000000"/>
                <w:kern w:val="0"/>
                <w:szCs w:val="21"/>
                <w:highlight w:val="none"/>
              </w:rPr>
            </w:pPr>
          </w:p>
        </w:tc>
        <w:tc>
          <w:tcPr>
            <w:tcW w:w="1615" w:type="dxa"/>
            <w:gridSpan w:val="3"/>
            <w:tcBorders>
              <w:left w:val="nil"/>
              <w:bottom w:val="single" w:color="auto" w:sz="4" w:space="0"/>
              <w:right w:val="single" w:color="auto" w:sz="4" w:space="0"/>
            </w:tcBorders>
            <w:noWrap w:val="0"/>
            <w:vAlign w:val="center"/>
          </w:tcPr>
          <w:p w14:paraId="4F47BABC">
            <w:pPr>
              <w:widowControl/>
              <w:jc w:val="center"/>
              <w:rPr>
                <w:color w:val="000000"/>
                <w:kern w:val="0"/>
                <w:szCs w:val="21"/>
                <w:highlight w:val="none"/>
              </w:rPr>
            </w:pPr>
          </w:p>
        </w:tc>
        <w:tc>
          <w:tcPr>
            <w:tcW w:w="1150" w:type="dxa"/>
            <w:vMerge w:val="restart"/>
            <w:tcBorders>
              <w:left w:val="nil"/>
              <w:right w:val="single" w:color="auto" w:sz="4" w:space="0"/>
            </w:tcBorders>
            <w:noWrap w:val="0"/>
            <w:vAlign w:val="center"/>
          </w:tcPr>
          <w:p w14:paraId="652A655D">
            <w:pPr>
              <w:widowControl/>
              <w:jc w:val="center"/>
              <w:rPr>
                <w:color w:val="000000"/>
                <w:kern w:val="0"/>
                <w:szCs w:val="21"/>
                <w:highlight w:val="none"/>
              </w:rPr>
            </w:pPr>
          </w:p>
        </w:tc>
      </w:tr>
      <w:tr w14:paraId="36344D70">
        <w:tblPrEx>
          <w:tblCellMar>
            <w:top w:w="0" w:type="dxa"/>
            <w:left w:w="108" w:type="dxa"/>
            <w:bottom w:w="0" w:type="dxa"/>
            <w:right w:w="108" w:type="dxa"/>
          </w:tblCellMar>
        </w:tblPrEx>
        <w:trPr>
          <w:trHeight w:val="90" w:hRule="atLeast"/>
        </w:trPr>
        <w:tc>
          <w:tcPr>
            <w:tcW w:w="659" w:type="dxa"/>
            <w:vMerge w:val="continue"/>
            <w:tcBorders>
              <w:left w:val="single" w:color="auto" w:sz="4" w:space="0"/>
              <w:right w:val="single" w:color="auto" w:sz="4" w:space="0"/>
            </w:tcBorders>
            <w:noWrap w:val="0"/>
            <w:vAlign w:val="center"/>
          </w:tcPr>
          <w:p w14:paraId="1B440242">
            <w:pPr>
              <w:widowControl/>
              <w:adjustRightInd w:val="0"/>
              <w:snapToGrid w:val="0"/>
              <w:spacing w:line="240" w:lineRule="atLeast"/>
              <w:jc w:val="left"/>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14:paraId="23082BF3">
            <w:pPr>
              <w:widowControl/>
              <w:adjustRightInd w:val="0"/>
              <w:snapToGrid w:val="0"/>
              <w:spacing w:line="240" w:lineRule="atLeast"/>
              <w:jc w:val="left"/>
              <w:rPr>
                <w:rFonts w:hint="eastAsia"/>
                <w:color w:val="000000"/>
                <w:kern w:val="0"/>
                <w:szCs w:val="21"/>
                <w:highlight w:val="none"/>
                <w:lang w:eastAsia="zh-CN"/>
              </w:rPr>
            </w:pPr>
          </w:p>
        </w:tc>
        <w:tc>
          <w:tcPr>
            <w:tcW w:w="656" w:type="dxa"/>
            <w:tcBorders>
              <w:top w:val="nil"/>
              <w:left w:val="nil"/>
              <w:bottom w:val="single" w:color="auto" w:sz="4" w:space="0"/>
              <w:right w:val="single" w:color="auto" w:sz="4" w:space="0"/>
            </w:tcBorders>
            <w:noWrap/>
            <w:vAlign w:val="center"/>
          </w:tcPr>
          <w:p w14:paraId="04817825">
            <w:pPr>
              <w:widowControl/>
              <w:jc w:val="center"/>
              <w:rPr>
                <w:rFonts w:hint="default"/>
                <w:color w:val="000000"/>
                <w:kern w:val="0"/>
                <w:szCs w:val="21"/>
                <w:highlight w:val="none"/>
                <w:lang w:val="en-US" w:eastAsia="zh-CN"/>
              </w:rPr>
            </w:pPr>
            <w:r>
              <w:rPr>
                <w:rFonts w:hint="eastAsia"/>
                <w:color w:val="000000"/>
                <w:kern w:val="0"/>
                <w:szCs w:val="21"/>
                <w:highlight w:val="none"/>
                <w:lang w:val="en-US" w:eastAsia="zh-CN"/>
              </w:rPr>
              <w:t>2</w:t>
            </w:r>
          </w:p>
        </w:tc>
        <w:tc>
          <w:tcPr>
            <w:tcW w:w="2403" w:type="dxa"/>
            <w:tcBorders>
              <w:top w:val="nil"/>
              <w:left w:val="nil"/>
              <w:bottom w:val="single" w:color="auto" w:sz="4" w:space="0"/>
              <w:right w:val="single" w:color="auto" w:sz="4" w:space="0"/>
            </w:tcBorders>
            <w:noWrap/>
            <w:vAlign w:val="center"/>
          </w:tcPr>
          <w:p w14:paraId="4C04D593">
            <w:pPr>
              <w:widowControl/>
              <w:jc w:val="left"/>
              <w:rPr>
                <w:color w:val="000000"/>
                <w:kern w:val="0"/>
                <w:szCs w:val="21"/>
                <w:highlight w:val="none"/>
              </w:rPr>
            </w:pPr>
          </w:p>
        </w:tc>
        <w:tc>
          <w:tcPr>
            <w:tcW w:w="1615" w:type="dxa"/>
            <w:gridSpan w:val="3"/>
            <w:tcBorders>
              <w:left w:val="nil"/>
              <w:bottom w:val="single" w:color="auto" w:sz="4" w:space="0"/>
              <w:right w:val="single" w:color="auto" w:sz="4" w:space="0"/>
            </w:tcBorders>
            <w:noWrap w:val="0"/>
            <w:vAlign w:val="center"/>
          </w:tcPr>
          <w:p w14:paraId="7771E9D2">
            <w:pPr>
              <w:widowControl/>
              <w:jc w:val="center"/>
              <w:rPr>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center"/>
          </w:tcPr>
          <w:p w14:paraId="766B15CC">
            <w:pPr>
              <w:widowControl/>
              <w:jc w:val="center"/>
              <w:rPr>
                <w:color w:val="000000"/>
                <w:kern w:val="0"/>
                <w:szCs w:val="21"/>
                <w:highlight w:val="none"/>
              </w:rPr>
            </w:pPr>
          </w:p>
        </w:tc>
      </w:tr>
      <w:tr w14:paraId="4187847F">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30AC8771">
            <w:pPr>
              <w:widowControl/>
              <w:adjustRightInd w:val="0"/>
              <w:snapToGrid w:val="0"/>
              <w:spacing w:line="240" w:lineRule="atLeast"/>
              <w:jc w:val="left"/>
              <w:rPr>
                <w:color w:val="000000"/>
                <w:kern w:val="0"/>
                <w:szCs w:val="21"/>
                <w:highlight w:val="none"/>
              </w:rPr>
            </w:pPr>
          </w:p>
        </w:tc>
        <w:tc>
          <w:tcPr>
            <w:tcW w:w="2550" w:type="dxa"/>
            <w:vMerge w:val="restart"/>
            <w:tcBorders>
              <w:top w:val="nil"/>
              <w:left w:val="nil"/>
              <w:right w:val="single" w:color="auto" w:sz="4" w:space="0"/>
            </w:tcBorders>
            <w:noWrap/>
            <w:vAlign w:val="center"/>
          </w:tcPr>
          <w:p w14:paraId="4D0D2647">
            <w:pPr>
              <w:widowControl/>
              <w:adjustRightInd w:val="0"/>
              <w:snapToGrid w:val="0"/>
              <w:spacing w:line="240" w:lineRule="atLeast"/>
              <w:jc w:val="left"/>
              <w:rPr>
                <w:color w:val="000000"/>
                <w:kern w:val="0"/>
                <w:szCs w:val="21"/>
                <w:highlight w:val="none"/>
              </w:rPr>
            </w:pPr>
            <w:r>
              <w:rPr>
                <w:color w:val="000000"/>
                <w:kern w:val="0"/>
                <w:szCs w:val="21"/>
                <w:highlight w:val="none"/>
              </w:rPr>
              <w:t>中职三二分段及省级以上重点特色专业</w:t>
            </w:r>
          </w:p>
        </w:tc>
        <w:tc>
          <w:tcPr>
            <w:tcW w:w="656" w:type="dxa"/>
            <w:vMerge w:val="restart"/>
            <w:tcBorders>
              <w:top w:val="nil"/>
              <w:left w:val="nil"/>
              <w:right w:val="single" w:color="auto" w:sz="4" w:space="0"/>
            </w:tcBorders>
            <w:noWrap w:val="0"/>
            <w:vAlign w:val="center"/>
          </w:tcPr>
          <w:p w14:paraId="168BBC8D">
            <w:pPr>
              <w:widowControl/>
              <w:jc w:val="center"/>
              <w:rPr>
                <w:color w:val="000000"/>
                <w:kern w:val="0"/>
                <w:szCs w:val="21"/>
                <w:highlight w:val="none"/>
              </w:rPr>
            </w:pPr>
            <w:r>
              <w:rPr>
                <w:color w:val="000000"/>
                <w:kern w:val="0"/>
                <w:szCs w:val="21"/>
                <w:highlight w:val="none"/>
              </w:rPr>
              <w:t>1</w:t>
            </w:r>
          </w:p>
        </w:tc>
        <w:tc>
          <w:tcPr>
            <w:tcW w:w="2403" w:type="dxa"/>
            <w:vMerge w:val="restart"/>
            <w:tcBorders>
              <w:top w:val="nil"/>
              <w:left w:val="nil"/>
              <w:right w:val="single" w:color="auto" w:sz="4" w:space="0"/>
            </w:tcBorders>
            <w:noWrap w:val="0"/>
            <w:vAlign w:val="center"/>
          </w:tcPr>
          <w:p w14:paraId="1AD74797">
            <w:pPr>
              <w:widowControl/>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406009FC">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252" w:type="dxa"/>
            <w:tcBorders>
              <w:top w:val="nil"/>
              <w:left w:val="nil"/>
              <w:bottom w:val="single" w:color="auto" w:sz="4" w:space="0"/>
              <w:right w:val="single" w:color="auto" w:sz="4" w:space="0"/>
            </w:tcBorders>
            <w:noWrap w:val="0"/>
            <w:vAlign w:val="center"/>
          </w:tcPr>
          <w:p w14:paraId="563001B0">
            <w:pPr>
              <w:widowControl/>
              <w:rPr>
                <w:rFonts w:ascii="宋体" w:hAnsi="宋体"/>
                <w:color w:val="000000"/>
                <w:kern w:val="0"/>
                <w:sz w:val="18"/>
                <w:szCs w:val="18"/>
                <w:highlight w:val="none"/>
              </w:rPr>
            </w:pPr>
          </w:p>
        </w:tc>
        <w:tc>
          <w:tcPr>
            <w:tcW w:w="1150" w:type="dxa"/>
            <w:vMerge w:val="restart"/>
            <w:tcBorders>
              <w:top w:val="nil"/>
              <w:left w:val="nil"/>
              <w:right w:val="single" w:color="auto" w:sz="4" w:space="0"/>
            </w:tcBorders>
            <w:noWrap w:val="0"/>
            <w:vAlign w:val="center"/>
          </w:tcPr>
          <w:p w14:paraId="35DB5B7C">
            <w:pPr>
              <w:widowControl/>
              <w:jc w:val="center"/>
              <w:rPr>
                <w:rFonts w:ascii="宋体" w:hAnsi="宋体"/>
                <w:color w:val="000000"/>
                <w:kern w:val="0"/>
                <w:szCs w:val="21"/>
                <w:highlight w:val="none"/>
              </w:rPr>
            </w:pPr>
            <w:r>
              <w:rPr>
                <w:rFonts w:ascii="宋体" w:hAnsi="宋体"/>
                <w:color w:val="000000"/>
                <w:kern w:val="0"/>
                <w:szCs w:val="21"/>
                <w:highlight w:val="none"/>
              </w:rPr>
              <w:t>□是</w:t>
            </w:r>
          </w:p>
          <w:p w14:paraId="4B92DE27">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14:paraId="2B4A951F">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000E5F9B">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2F9FE13A">
            <w:pPr>
              <w:widowControl/>
              <w:adjustRightInd w:val="0"/>
              <w:snapToGrid w:val="0"/>
              <w:spacing w:line="240" w:lineRule="atLeast"/>
              <w:jc w:val="left"/>
              <w:rPr>
                <w:color w:val="000000"/>
                <w:kern w:val="0"/>
                <w:szCs w:val="21"/>
                <w:highlight w:val="none"/>
              </w:rPr>
            </w:pPr>
          </w:p>
        </w:tc>
        <w:tc>
          <w:tcPr>
            <w:tcW w:w="656" w:type="dxa"/>
            <w:vMerge w:val="continue"/>
            <w:tcBorders>
              <w:left w:val="nil"/>
              <w:right w:val="single" w:color="auto" w:sz="4" w:space="0"/>
            </w:tcBorders>
            <w:noWrap w:val="0"/>
            <w:vAlign w:val="center"/>
          </w:tcPr>
          <w:p w14:paraId="047EEB33">
            <w:pPr>
              <w:widowControl/>
              <w:jc w:val="center"/>
              <w:rPr>
                <w:color w:val="000000"/>
                <w:kern w:val="0"/>
                <w:szCs w:val="21"/>
                <w:highlight w:val="none"/>
              </w:rPr>
            </w:pPr>
          </w:p>
        </w:tc>
        <w:tc>
          <w:tcPr>
            <w:tcW w:w="2403" w:type="dxa"/>
            <w:vMerge w:val="continue"/>
            <w:tcBorders>
              <w:left w:val="nil"/>
              <w:right w:val="single" w:color="auto" w:sz="4" w:space="0"/>
            </w:tcBorders>
            <w:noWrap w:val="0"/>
            <w:vAlign w:val="center"/>
          </w:tcPr>
          <w:p w14:paraId="194DDCD6">
            <w:pPr>
              <w:widowControl/>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10CF92B6">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252" w:type="dxa"/>
            <w:tcBorders>
              <w:top w:val="nil"/>
              <w:left w:val="nil"/>
              <w:bottom w:val="single" w:color="auto" w:sz="4" w:space="0"/>
              <w:right w:val="single" w:color="auto" w:sz="4" w:space="0"/>
            </w:tcBorders>
            <w:noWrap w:val="0"/>
            <w:vAlign w:val="center"/>
          </w:tcPr>
          <w:p w14:paraId="0DA69CE6">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2EE72CFA">
            <w:pPr>
              <w:widowControl/>
              <w:jc w:val="center"/>
              <w:rPr>
                <w:rFonts w:ascii="宋体" w:hAnsi="宋体"/>
                <w:color w:val="000000"/>
                <w:kern w:val="0"/>
                <w:szCs w:val="21"/>
                <w:highlight w:val="none"/>
              </w:rPr>
            </w:pPr>
          </w:p>
        </w:tc>
      </w:tr>
      <w:tr w14:paraId="084D21CE">
        <w:tblPrEx>
          <w:tblCellMar>
            <w:top w:w="0" w:type="dxa"/>
            <w:left w:w="108" w:type="dxa"/>
            <w:bottom w:w="0" w:type="dxa"/>
            <w:right w:w="108" w:type="dxa"/>
          </w:tblCellMar>
        </w:tblPrEx>
        <w:trPr>
          <w:trHeight w:val="70" w:hRule="atLeast"/>
        </w:trPr>
        <w:tc>
          <w:tcPr>
            <w:tcW w:w="659" w:type="dxa"/>
            <w:vMerge w:val="continue"/>
            <w:tcBorders>
              <w:left w:val="single" w:color="auto" w:sz="4" w:space="0"/>
              <w:right w:val="single" w:color="auto" w:sz="4" w:space="0"/>
            </w:tcBorders>
            <w:noWrap w:val="0"/>
            <w:vAlign w:val="center"/>
          </w:tcPr>
          <w:p w14:paraId="1CB0BEC0">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0B64E113">
            <w:pPr>
              <w:widowControl/>
              <w:adjustRightInd w:val="0"/>
              <w:snapToGrid w:val="0"/>
              <w:spacing w:line="240" w:lineRule="atLeast"/>
              <w:jc w:val="left"/>
              <w:rPr>
                <w:color w:val="000000"/>
                <w:kern w:val="0"/>
                <w:szCs w:val="21"/>
                <w:highlight w:val="none"/>
              </w:rPr>
            </w:pPr>
          </w:p>
        </w:tc>
        <w:tc>
          <w:tcPr>
            <w:tcW w:w="656" w:type="dxa"/>
            <w:vMerge w:val="continue"/>
            <w:tcBorders>
              <w:left w:val="nil"/>
              <w:right w:val="single" w:color="auto" w:sz="4" w:space="0"/>
            </w:tcBorders>
            <w:noWrap w:val="0"/>
            <w:vAlign w:val="center"/>
          </w:tcPr>
          <w:p w14:paraId="50796F36">
            <w:pPr>
              <w:widowControl/>
              <w:jc w:val="center"/>
              <w:rPr>
                <w:color w:val="000000"/>
                <w:kern w:val="0"/>
                <w:szCs w:val="21"/>
                <w:highlight w:val="none"/>
              </w:rPr>
            </w:pPr>
          </w:p>
        </w:tc>
        <w:tc>
          <w:tcPr>
            <w:tcW w:w="2403" w:type="dxa"/>
            <w:vMerge w:val="continue"/>
            <w:tcBorders>
              <w:left w:val="nil"/>
              <w:right w:val="single" w:color="auto" w:sz="4" w:space="0"/>
            </w:tcBorders>
            <w:noWrap w:val="0"/>
            <w:vAlign w:val="center"/>
          </w:tcPr>
          <w:p w14:paraId="2768530D">
            <w:pPr>
              <w:widowControl/>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4EFA877D">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252" w:type="dxa"/>
            <w:tcBorders>
              <w:top w:val="nil"/>
              <w:left w:val="nil"/>
              <w:bottom w:val="single" w:color="auto" w:sz="4" w:space="0"/>
              <w:right w:val="single" w:color="auto" w:sz="4" w:space="0"/>
            </w:tcBorders>
            <w:noWrap w:val="0"/>
            <w:vAlign w:val="center"/>
          </w:tcPr>
          <w:p w14:paraId="5EC3A6D7">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462233B7">
            <w:pPr>
              <w:widowControl/>
              <w:jc w:val="center"/>
              <w:rPr>
                <w:rFonts w:ascii="宋体" w:hAnsi="宋体"/>
                <w:color w:val="000000"/>
                <w:kern w:val="0"/>
                <w:szCs w:val="21"/>
                <w:highlight w:val="none"/>
              </w:rPr>
            </w:pPr>
          </w:p>
        </w:tc>
      </w:tr>
      <w:tr w14:paraId="478B4E72">
        <w:tblPrEx>
          <w:tblCellMar>
            <w:top w:w="0" w:type="dxa"/>
            <w:left w:w="108" w:type="dxa"/>
            <w:bottom w:w="0" w:type="dxa"/>
            <w:right w:w="108" w:type="dxa"/>
          </w:tblCellMar>
        </w:tblPrEx>
        <w:trPr>
          <w:trHeight w:val="90" w:hRule="atLeast"/>
        </w:trPr>
        <w:tc>
          <w:tcPr>
            <w:tcW w:w="659" w:type="dxa"/>
            <w:vMerge w:val="continue"/>
            <w:tcBorders>
              <w:left w:val="single" w:color="auto" w:sz="4" w:space="0"/>
              <w:right w:val="single" w:color="auto" w:sz="4" w:space="0"/>
            </w:tcBorders>
            <w:noWrap w:val="0"/>
            <w:vAlign w:val="center"/>
          </w:tcPr>
          <w:p w14:paraId="7193A896">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7F539F1C">
            <w:pPr>
              <w:widowControl/>
              <w:adjustRightInd w:val="0"/>
              <w:snapToGrid w:val="0"/>
              <w:spacing w:line="240" w:lineRule="atLeast"/>
              <w:jc w:val="left"/>
              <w:rPr>
                <w:color w:val="000000"/>
                <w:kern w:val="0"/>
                <w:szCs w:val="21"/>
                <w:highlight w:val="none"/>
              </w:rPr>
            </w:pPr>
          </w:p>
        </w:tc>
        <w:tc>
          <w:tcPr>
            <w:tcW w:w="656" w:type="dxa"/>
            <w:vMerge w:val="continue"/>
            <w:tcBorders>
              <w:left w:val="nil"/>
              <w:bottom w:val="single" w:color="auto" w:sz="4" w:space="0"/>
              <w:right w:val="single" w:color="auto" w:sz="4" w:space="0"/>
            </w:tcBorders>
            <w:noWrap w:val="0"/>
            <w:vAlign w:val="center"/>
          </w:tcPr>
          <w:p w14:paraId="10DAFCE5">
            <w:pPr>
              <w:widowControl/>
              <w:jc w:val="center"/>
              <w:rPr>
                <w:color w:val="000000"/>
                <w:kern w:val="0"/>
                <w:szCs w:val="21"/>
                <w:highlight w:val="none"/>
              </w:rPr>
            </w:pPr>
          </w:p>
        </w:tc>
        <w:tc>
          <w:tcPr>
            <w:tcW w:w="2403" w:type="dxa"/>
            <w:vMerge w:val="continue"/>
            <w:tcBorders>
              <w:left w:val="nil"/>
              <w:bottom w:val="single" w:color="auto" w:sz="4" w:space="0"/>
              <w:right w:val="single" w:color="auto" w:sz="4" w:space="0"/>
            </w:tcBorders>
            <w:noWrap w:val="0"/>
            <w:vAlign w:val="center"/>
          </w:tcPr>
          <w:p w14:paraId="3043B186">
            <w:pPr>
              <w:widowControl/>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11E13CB3">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252" w:type="dxa"/>
            <w:tcBorders>
              <w:top w:val="nil"/>
              <w:left w:val="nil"/>
              <w:bottom w:val="single" w:color="auto" w:sz="4" w:space="0"/>
              <w:right w:val="single" w:color="auto" w:sz="4" w:space="0"/>
            </w:tcBorders>
            <w:noWrap w:val="0"/>
            <w:vAlign w:val="center"/>
          </w:tcPr>
          <w:p w14:paraId="761F47A3">
            <w:pPr>
              <w:widowControl/>
              <w:rPr>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
          <w:p w14:paraId="2BC1E2BC">
            <w:pPr>
              <w:widowControl/>
              <w:jc w:val="center"/>
              <w:rPr>
                <w:rFonts w:ascii="宋体" w:hAnsi="宋体"/>
                <w:color w:val="000000"/>
                <w:kern w:val="0"/>
                <w:szCs w:val="21"/>
                <w:highlight w:val="none"/>
              </w:rPr>
            </w:pPr>
          </w:p>
        </w:tc>
      </w:tr>
      <w:tr w14:paraId="678427BC">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476AB49A">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7956DCEB">
            <w:pPr>
              <w:widowControl/>
              <w:adjustRightInd w:val="0"/>
              <w:snapToGrid w:val="0"/>
              <w:spacing w:line="240" w:lineRule="atLeast"/>
              <w:jc w:val="left"/>
              <w:rPr>
                <w:color w:val="000000"/>
                <w:kern w:val="0"/>
                <w:szCs w:val="21"/>
                <w:highlight w:val="none"/>
              </w:rPr>
            </w:pPr>
          </w:p>
        </w:tc>
        <w:tc>
          <w:tcPr>
            <w:tcW w:w="656" w:type="dxa"/>
            <w:vMerge w:val="restart"/>
            <w:tcBorders>
              <w:top w:val="nil"/>
              <w:left w:val="nil"/>
              <w:right w:val="single" w:color="auto" w:sz="4" w:space="0"/>
            </w:tcBorders>
            <w:noWrap w:val="0"/>
            <w:vAlign w:val="center"/>
          </w:tcPr>
          <w:p w14:paraId="06FF2D1F">
            <w:pPr>
              <w:widowControl/>
              <w:jc w:val="center"/>
              <w:rPr>
                <w:color w:val="000000"/>
                <w:kern w:val="0"/>
                <w:szCs w:val="21"/>
                <w:highlight w:val="none"/>
              </w:rPr>
            </w:pPr>
            <w:r>
              <w:rPr>
                <w:color w:val="000000"/>
                <w:kern w:val="0"/>
                <w:szCs w:val="21"/>
                <w:highlight w:val="none"/>
              </w:rPr>
              <w:t>2</w:t>
            </w:r>
          </w:p>
        </w:tc>
        <w:tc>
          <w:tcPr>
            <w:tcW w:w="2403" w:type="dxa"/>
            <w:vMerge w:val="restart"/>
            <w:tcBorders>
              <w:top w:val="nil"/>
              <w:left w:val="nil"/>
              <w:right w:val="single" w:color="auto" w:sz="4" w:space="0"/>
            </w:tcBorders>
            <w:noWrap w:val="0"/>
            <w:vAlign w:val="center"/>
          </w:tcPr>
          <w:p w14:paraId="73FBA6FD">
            <w:pPr>
              <w:widowControl/>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5ABE24A9">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252" w:type="dxa"/>
            <w:tcBorders>
              <w:top w:val="nil"/>
              <w:left w:val="nil"/>
              <w:bottom w:val="single" w:color="auto" w:sz="4" w:space="0"/>
              <w:right w:val="single" w:color="auto" w:sz="4" w:space="0"/>
            </w:tcBorders>
            <w:noWrap w:val="0"/>
            <w:vAlign w:val="center"/>
          </w:tcPr>
          <w:p w14:paraId="240610A4">
            <w:pPr>
              <w:widowControl/>
              <w:rPr>
                <w:rFonts w:ascii="宋体" w:hAnsi="宋体"/>
                <w:color w:val="000000"/>
                <w:kern w:val="0"/>
                <w:sz w:val="18"/>
                <w:szCs w:val="18"/>
                <w:highlight w:val="none"/>
              </w:rPr>
            </w:pPr>
          </w:p>
        </w:tc>
        <w:tc>
          <w:tcPr>
            <w:tcW w:w="1150" w:type="dxa"/>
            <w:vMerge w:val="restart"/>
            <w:tcBorders>
              <w:top w:val="nil"/>
              <w:left w:val="nil"/>
              <w:right w:val="single" w:color="auto" w:sz="4" w:space="0"/>
            </w:tcBorders>
            <w:noWrap w:val="0"/>
            <w:vAlign w:val="center"/>
          </w:tcPr>
          <w:p w14:paraId="1B67174B">
            <w:pPr>
              <w:widowControl/>
              <w:jc w:val="center"/>
              <w:rPr>
                <w:rFonts w:ascii="宋体" w:hAnsi="宋体"/>
                <w:color w:val="000000"/>
                <w:kern w:val="0"/>
                <w:szCs w:val="21"/>
                <w:highlight w:val="none"/>
              </w:rPr>
            </w:pPr>
            <w:r>
              <w:rPr>
                <w:rFonts w:ascii="宋体" w:hAnsi="宋体"/>
                <w:color w:val="000000"/>
                <w:kern w:val="0"/>
                <w:szCs w:val="21"/>
                <w:highlight w:val="none"/>
              </w:rPr>
              <w:t>□是</w:t>
            </w:r>
          </w:p>
          <w:p w14:paraId="597905AA">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14:paraId="1C14E7BC">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5D6157F2">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414D30E8">
            <w:pPr>
              <w:widowControl/>
              <w:adjustRightInd w:val="0"/>
              <w:snapToGrid w:val="0"/>
              <w:spacing w:line="240" w:lineRule="atLeast"/>
              <w:jc w:val="left"/>
              <w:rPr>
                <w:color w:val="000000"/>
                <w:kern w:val="0"/>
                <w:szCs w:val="21"/>
                <w:highlight w:val="none"/>
              </w:rPr>
            </w:pPr>
          </w:p>
        </w:tc>
        <w:tc>
          <w:tcPr>
            <w:tcW w:w="656" w:type="dxa"/>
            <w:vMerge w:val="continue"/>
            <w:tcBorders>
              <w:left w:val="nil"/>
              <w:right w:val="single" w:color="auto" w:sz="4" w:space="0"/>
            </w:tcBorders>
            <w:noWrap w:val="0"/>
            <w:vAlign w:val="center"/>
          </w:tcPr>
          <w:p w14:paraId="57BC0A88">
            <w:pPr>
              <w:widowControl/>
              <w:jc w:val="center"/>
              <w:rPr>
                <w:color w:val="000000"/>
                <w:kern w:val="0"/>
                <w:szCs w:val="21"/>
                <w:highlight w:val="none"/>
              </w:rPr>
            </w:pPr>
          </w:p>
        </w:tc>
        <w:tc>
          <w:tcPr>
            <w:tcW w:w="2403" w:type="dxa"/>
            <w:vMerge w:val="continue"/>
            <w:tcBorders>
              <w:left w:val="nil"/>
              <w:right w:val="single" w:color="auto" w:sz="4" w:space="0"/>
            </w:tcBorders>
            <w:noWrap w:val="0"/>
            <w:vAlign w:val="center"/>
          </w:tcPr>
          <w:p w14:paraId="42B07127">
            <w:pPr>
              <w:widowControl/>
              <w:jc w:val="center"/>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642538AE">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252" w:type="dxa"/>
            <w:tcBorders>
              <w:top w:val="nil"/>
              <w:left w:val="nil"/>
              <w:bottom w:val="single" w:color="auto" w:sz="4" w:space="0"/>
              <w:right w:val="single" w:color="auto" w:sz="4" w:space="0"/>
            </w:tcBorders>
            <w:noWrap w:val="0"/>
            <w:vAlign w:val="center"/>
          </w:tcPr>
          <w:p w14:paraId="2952C03D">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top"/>
          </w:tcPr>
          <w:p w14:paraId="41B83281">
            <w:pPr>
              <w:widowControl/>
              <w:jc w:val="center"/>
              <w:rPr>
                <w:rFonts w:ascii="宋体" w:hAnsi="宋体"/>
                <w:color w:val="000000"/>
                <w:kern w:val="0"/>
                <w:szCs w:val="21"/>
                <w:highlight w:val="none"/>
              </w:rPr>
            </w:pPr>
          </w:p>
        </w:tc>
      </w:tr>
      <w:tr w14:paraId="39D33399">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2F4A0742">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16CE7ED8">
            <w:pPr>
              <w:widowControl/>
              <w:adjustRightInd w:val="0"/>
              <w:snapToGrid w:val="0"/>
              <w:spacing w:line="240" w:lineRule="atLeast"/>
              <w:jc w:val="left"/>
              <w:rPr>
                <w:color w:val="000000"/>
                <w:kern w:val="0"/>
                <w:szCs w:val="21"/>
                <w:highlight w:val="none"/>
              </w:rPr>
            </w:pPr>
          </w:p>
        </w:tc>
        <w:tc>
          <w:tcPr>
            <w:tcW w:w="656" w:type="dxa"/>
            <w:vMerge w:val="continue"/>
            <w:tcBorders>
              <w:left w:val="nil"/>
              <w:right w:val="single" w:color="auto" w:sz="4" w:space="0"/>
            </w:tcBorders>
            <w:noWrap w:val="0"/>
            <w:vAlign w:val="center"/>
          </w:tcPr>
          <w:p w14:paraId="54ADC175">
            <w:pPr>
              <w:widowControl/>
              <w:jc w:val="center"/>
              <w:rPr>
                <w:color w:val="000000"/>
                <w:kern w:val="0"/>
                <w:szCs w:val="21"/>
                <w:highlight w:val="none"/>
              </w:rPr>
            </w:pPr>
          </w:p>
        </w:tc>
        <w:tc>
          <w:tcPr>
            <w:tcW w:w="2403" w:type="dxa"/>
            <w:vMerge w:val="continue"/>
            <w:tcBorders>
              <w:left w:val="nil"/>
              <w:right w:val="single" w:color="auto" w:sz="4" w:space="0"/>
            </w:tcBorders>
            <w:noWrap w:val="0"/>
            <w:vAlign w:val="center"/>
          </w:tcPr>
          <w:p w14:paraId="1C36A5B0">
            <w:pPr>
              <w:widowControl/>
              <w:jc w:val="center"/>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7CF55CAF">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252" w:type="dxa"/>
            <w:tcBorders>
              <w:top w:val="nil"/>
              <w:left w:val="nil"/>
              <w:bottom w:val="single" w:color="auto" w:sz="4" w:space="0"/>
              <w:right w:val="single" w:color="auto" w:sz="4" w:space="0"/>
            </w:tcBorders>
            <w:noWrap w:val="0"/>
            <w:vAlign w:val="center"/>
          </w:tcPr>
          <w:p w14:paraId="0C416922">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top"/>
          </w:tcPr>
          <w:p w14:paraId="043E33B6">
            <w:pPr>
              <w:widowControl/>
              <w:jc w:val="center"/>
              <w:rPr>
                <w:rFonts w:ascii="宋体" w:hAnsi="宋体"/>
                <w:color w:val="000000"/>
                <w:kern w:val="0"/>
                <w:szCs w:val="21"/>
                <w:highlight w:val="none"/>
              </w:rPr>
            </w:pPr>
          </w:p>
        </w:tc>
      </w:tr>
      <w:tr w14:paraId="6C350672">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048DF790">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2AE03145">
            <w:pPr>
              <w:widowControl/>
              <w:adjustRightInd w:val="0"/>
              <w:snapToGrid w:val="0"/>
              <w:spacing w:line="240" w:lineRule="atLeast"/>
              <w:jc w:val="left"/>
              <w:rPr>
                <w:color w:val="000000"/>
                <w:kern w:val="0"/>
                <w:szCs w:val="21"/>
                <w:highlight w:val="none"/>
              </w:rPr>
            </w:pPr>
          </w:p>
        </w:tc>
        <w:tc>
          <w:tcPr>
            <w:tcW w:w="656" w:type="dxa"/>
            <w:vMerge w:val="continue"/>
            <w:tcBorders>
              <w:left w:val="nil"/>
              <w:bottom w:val="single" w:color="auto" w:sz="4" w:space="0"/>
              <w:right w:val="single" w:color="auto" w:sz="4" w:space="0"/>
            </w:tcBorders>
            <w:noWrap w:val="0"/>
            <w:vAlign w:val="center"/>
          </w:tcPr>
          <w:p w14:paraId="56C8DC37">
            <w:pPr>
              <w:widowControl/>
              <w:jc w:val="center"/>
              <w:rPr>
                <w:color w:val="000000"/>
                <w:kern w:val="0"/>
                <w:szCs w:val="21"/>
                <w:highlight w:val="none"/>
              </w:rPr>
            </w:pPr>
          </w:p>
        </w:tc>
        <w:tc>
          <w:tcPr>
            <w:tcW w:w="2403" w:type="dxa"/>
            <w:vMerge w:val="continue"/>
            <w:tcBorders>
              <w:left w:val="nil"/>
              <w:bottom w:val="single" w:color="auto" w:sz="4" w:space="0"/>
              <w:right w:val="single" w:color="auto" w:sz="4" w:space="0"/>
            </w:tcBorders>
            <w:noWrap w:val="0"/>
            <w:vAlign w:val="center"/>
          </w:tcPr>
          <w:p w14:paraId="433535EF">
            <w:pPr>
              <w:widowControl/>
              <w:jc w:val="center"/>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6A229DF4">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252" w:type="dxa"/>
            <w:tcBorders>
              <w:top w:val="nil"/>
              <w:left w:val="nil"/>
              <w:bottom w:val="single" w:color="auto" w:sz="4" w:space="0"/>
              <w:right w:val="single" w:color="auto" w:sz="4" w:space="0"/>
            </w:tcBorders>
            <w:noWrap w:val="0"/>
            <w:vAlign w:val="center"/>
          </w:tcPr>
          <w:p w14:paraId="01E572AA">
            <w:pPr>
              <w:widowControl/>
              <w:rPr>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top"/>
          </w:tcPr>
          <w:p w14:paraId="075C0FEB">
            <w:pPr>
              <w:widowControl/>
              <w:jc w:val="center"/>
              <w:rPr>
                <w:rFonts w:ascii="宋体" w:hAnsi="宋体"/>
                <w:color w:val="000000"/>
                <w:kern w:val="0"/>
                <w:szCs w:val="21"/>
                <w:highlight w:val="none"/>
              </w:rPr>
            </w:pPr>
          </w:p>
        </w:tc>
      </w:tr>
      <w:tr w14:paraId="088149F0">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16989ACF">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34671FC5">
            <w:pPr>
              <w:widowControl/>
              <w:adjustRightInd w:val="0"/>
              <w:snapToGrid w:val="0"/>
              <w:spacing w:line="240" w:lineRule="atLeast"/>
              <w:jc w:val="left"/>
              <w:rPr>
                <w:color w:val="000000"/>
                <w:kern w:val="0"/>
                <w:szCs w:val="21"/>
                <w:highlight w:val="none"/>
              </w:rPr>
            </w:pPr>
          </w:p>
        </w:tc>
        <w:tc>
          <w:tcPr>
            <w:tcW w:w="656" w:type="dxa"/>
            <w:vMerge w:val="restart"/>
            <w:tcBorders>
              <w:left w:val="nil"/>
              <w:right w:val="single" w:color="auto" w:sz="4" w:space="0"/>
            </w:tcBorders>
            <w:noWrap w:val="0"/>
            <w:vAlign w:val="center"/>
          </w:tcPr>
          <w:p w14:paraId="66A09A23">
            <w:pPr>
              <w:widowControl/>
              <w:jc w:val="center"/>
              <w:rPr>
                <w:color w:val="000000"/>
                <w:kern w:val="0"/>
                <w:szCs w:val="21"/>
                <w:highlight w:val="none"/>
              </w:rPr>
            </w:pPr>
            <w:r>
              <w:rPr>
                <w:color w:val="000000"/>
                <w:kern w:val="0"/>
                <w:szCs w:val="21"/>
                <w:highlight w:val="none"/>
              </w:rPr>
              <w:t>3</w:t>
            </w:r>
          </w:p>
        </w:tc>
        <w:tc>
          <w:tcPr>
            <w:tcW w:w="2403" w:type="dxa"/>
            <w:vMerge w:val="restart"/>
            <w:tcBorders>
              <w:left w:val="nil"/>
              <w:right w:val="single" w:color="auto" w:sz="4" w:space="0"/>
            </w:tcBorders>
            <w:noWrap w:val="0"/>
            <w:vAlign w:val="center"/>
          </w:tcPr>
          <w:p w14:paraId="671841DB">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5DEB3CAC">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252" w:type="dxa"/>
            <w:tcBorders>
              <w:top w:val="nil"/>
              <w:left w:val="nil"/>
              <w:bottom w:val="single" w:color="auto" w:sz="4" w:space="0"/>
              <w:right w:val="single" w:color="auto" w:sz="4" w:space="0"/>
            </w:tcBorders>
            <w:noWrap w:val="0"/>
            <w:vAlign w:val="center"/>
          </w:tcPr>
          <w:p w14:paraId="6AE8987B">
            <w:pPr>
              <w:widowControl/>
              <w:rPr>
                <w:rFonts w:ascii="宋体" w:hAnsi="宋体"/>
                <w:color w:val="000000"/>
                <w:kern w:val="0"/>
                <w:sz w:val="18"/>
                <w:szCs w:val="18"/>
                <w:highlight w:val="none"/>
              </w:rPr>
            </w:pPr>
          </w:p>
        </w:tc>
        <w:tc>
          <w:tcPr>
            <w:tcW w:w="1150" w:type="dxa"/>
            <w:vMerge w:val="restart"/>
            <w:tcBorders>
              <w:left w:val="nil"/>
              <w:right w:val="single" w:color="auto" w:sz="4" w:space="0"/>
            </w:tcBorders>
            <w:noWrap w:val="0"/>
            <w:vAlign w:val="center"/>
          </w:tcPr>
          <w:p w14:paraId="7F6588AE">
            <w:pPr>
              <w:widowControl/>
              <w:jc w:val="center"/>
              <w:rPr>
                <w:rFonts w:ascii="宋体" w:hAnsi="宋体"/>
                <w:color w:val="000000"/>
                <w:kern w:val="0"/>
                <w:szCs w:val="21"/>
                <w:highlight w:val="none"/>
              </w:rPr>
            </w:pPr>
            <w:r>
              <w:rPr>
                <w:rFonts w:ascii="宋体" w:hAnsi="宋体"/>
                <w:color w:val="000000"/>
                <w:kern w:val="0"/>
                <w:szCs w:val="21"/>
                <w:highlight w:val="none"/>
              </w:rPr>
              <w:t>□是</w:t>
            </w:r>
          </w:p>
          <w:p w14:paraId="40700CBC">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14:paraId="73860A1C">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751B55C7">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689648B8">
            <w:pPr>
              <w:widowControl/>
              <w:adjustRightInd w:val="0"/>
              <w:snapToGrid w:val="0"/>
              <w:spacing w:line="240" w:lineRule="atLeast"/>
              <w:jc w:val="left"/>
              <w:rPr>
                <w:color w:val="000000"/>
                <w:kern w:val="0"/>
                <w:szCs w:val="21"/>
                <w:highlight w:val="none"/>
              </w:rPr>
            </w:pPr>
          </w:p>
        </w:tc>
        <w:tc>
          <w:tcPr>
            <w:tcW w:w="656" w:type="dxa"/>
            <w:vMerge w:val="continue"/>
            <w:tcBorders>
              <w:left w:val="nil"/>
              <w:right w:val="single" w:color="auto" w:sz="4" w:space="0"/>
            </w:tcBorders>
            <w:noWrap w:val="0"/>
            <w:vAlign w:val="center"/>
          </w:tcPr>
          <w:p w14:paraId="0B8EB6A5">
            <w:pPr>
              <w:widowControl/>
              <w:jc w:val="center"/>
              <w:rPr>
                <w:color w:val="000000"/>
                <w:kern w:val="0"/>
                <w:szCs w:val="21"/>
                <w:highlight w:val="none"/>
              </w:rPr>
            </w:pPr>
          </w:p>
        </w:tc>
        <w:tc>
          <w:tcPr>
            <w:tcW w:w="2403" w:type="dxa"/>
            <w:vMerge w:val="continue"/>
            <w:tcBorders>
              <w:left w:val="nil"/>
              <w:right w:val="single" w:color="auto" w:sz="4" w:space="0"/>
            </w:tcBorders>
            <w:noWrap w:val="0"/>
            <w:vAlign w:val="center"/>
          </w:tcPr>
          <w:p w14:paraId="167C610C">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0A452952">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252" w:type="dxa"/>
            <w:tcBorders>
              <w:top w:val="nil"/>
              <w:left w:val="nil"/>
              <w:bottom w:val="single" w:color="auto" w:sz="4" w:space="0"/>
              <w:right w:val="single" w:color="auto" w:sz="4" w:space="0"/>
            </w:tcBorders>
            <w:noWrap w:val="0"/>
            <w:vAlign w:val="center"/>
          </w:tcPr>
          <w:p w14:paraId="116E3F9D">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505CFAE8">
            <w:pPr>
              <w:widowControl/>
              <w:jc w:val="center"/>
              <w:rPr>
                <w:rFonts w:ascii="宋体" w:hAnsi="宋体"/>
                <w:color w:val="000000"/>
                <w:kern w:val="0"/>
                <w:szCs w:val="21"/>
                <w:highlight w:val="none"/>
              </w:rPr>
            </w:pPr>
          </w:p>
        </w:tc>
      </w:tr>
      <w:tr w14:paraId="51745CA9">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10000B25">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7B93E474">
            <w:pPr>
              <w:widowControl/>
              <w:adjustRightInd w:val="0"/>
              <w:snapToGrid w:val="0"/>
              <w:spacing w:line="240" w:lineRule="atLeast"/>
              <w:jc w:val="left"/>
              <w:rPr>
                <w:color w:val="000000"/>
                <w:kern w:val="0"/>
                <w:szCs w:val="21"/>
                <w:highlight w:val="none"/>
              </w:rPr>
            </w:pPr>
          </w:p>
        </w:tc>
        <w:tc>
          <w:tcPr>
            <w:tcW w:w="656" w:type="dxa"/>
            <w:vMerge w:val="continue"/>
            <w:tcBorders>
              <w:left w:val="nil"/>
              <w:right w:val="single" w:color="auto" w:sz="4" w:space="0"/>
            </w:tcBorders>
            <w:noWrap w:val="0"/>
            <w:vAlign w:val="center"/>
          </w:tcPr>
          <w:p w14:paraId="2D818DE4">
            <w:pPr>
              <w:widowControl/>
              <w:jc w:val="center"/>
              <w:rPr>
                <w:color w:val="000000"/>
                <w:kern w:val="0"/>
                <w:szCs w:val="21"/>
                <w:highlight w:val="none"/>
              </w:rPr>
            </w:pPr>
          </w:p>
        </w:tc>
        <w:tc>
          <w:tcPr>
            <w:tcW w:w="2403" w:type="dxa"/>
            <w:vMerge w:val="continue"/>
            <w:tcBorders>
              <w:left w:val="nil"/>
              <w:right w:val="single" w:color="auto" w:sz="4" w:space="0"/>
            </w:tcBorders>
            <w:noWrap w:val="0"/>
            <w:vAlign w:val="center"/>
          </w:tcPr>
          <w:p w14:paraId="34ECCA46">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24FB92CD">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252" w:type="dxa"/>
            <w:tcBorders>
              <w:top w:val="nil"/>
              <w:left w:val="nil"/>
              <w:bottom w:val="single" w:color="auto" w:sz="4" w:space="0"/>
              <w:right w:val="single" w:color="auto" w:sz="4" w:space="0"/>
            </w:tcBorders>
            <w:noWrap w:val="0"/>
            <w:vAlign w:val="center"/>
          </w:tcPr>
          <w:p w14:paraId="09C53CD6">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1A551515">
            <w:pPr>
              <w:widowControl/>
              <w:jc w:val="center"/>
              <w:rPr>
                <w:rFonts w:ascii="宋体" w:hAnsi="宋体"/>
                <w:color w:val="000000"/>
                <w:kern w:val="0"/>
                <w:szCs w:val="21"/>
                <w:highlight w:val="none"/>
              </w:rPr>
            </w:pPr>
          </w:p>
        </w:tc>
      </w:tr>
      <w:tr w14:paraId="505E0B67">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41219681">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05ECAEAF">
            <w:pPr>
              <w:widowControl/>
              <w:adjustRightInd w:val="0"/>
              <w:snapToGrid w:val="0"/>
              <w:spacing w:line="240" w:lineRule="atLeast"/>
              <w:jc w:val="left"/>
              <w:rPr>
                <w:color w:val="000000"/>
                <w:kern w:val="0"/>
                <w:szCs w:val="21"/>
                <w:highlight w:val="none"/>
              </w:rPr>
            </w:pPr>
          </w:p>
        </w:tc>
        <w:tc>
          <w:tcPr>
            <w:tcW w:w="656" w:type="dxa"/>
            <w:vMerge w:val="continue"/>
            <w:tcBorders>
              <w:left w:val="nil"/>
              <w:bottom w:val="single" w:color="auto" w:sz="4" w:space="0"/>
              <w:right w:val="single" w:color="auto" w:sz="4" w:space="0"/>
            </w:tcBorders>
            <w:noWrap w:val="0"/>
            <w:vAlign w:val="center"/>
          </w:tcPr>
          <w:p w14:paraId="7E6B169F">
            <w:pPr>
              <w:widowControl/>
              <w:jc w:val="center"/>
              <w:rPr>
                <w:color w:val="000000"/>
                <w:kern w:val="0"/>
                <w:szCs w:val="21"/>
                <w:highlight w:val="none"/>
              </w:rPr>
            </w:pPr>
          </w:p>
        </w:tc>
        <w:tc>
          <w:tcPr>
            <w:tcW w:w="2403" w:type="dxa"/>
            <w:vMerge w:val="continue"/>
            <w:tcBorders>
              <w:left w:val="nil"/>
              <w:bottom w:val="single" w:color="auto" w:sz="4" w:space="0"/>
              <w:right w:val="single" w:color="auto" w:sz="4" w:space="0"/>
            </w:tcBorders>
            <w:noWrap w:val="0"/>
            <w:vAlign w:val="center"/>
          </w:tcPr>
          <w:p w14:paraId="3ACC866D">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1D60AFEC">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252" w:type="dxa"/>
            <w:tcBorders>
              <w:top w:val="nil"/>
              <w:left w:val="nil"/>
              <w:bottom w:val="single" w:color="auto" w:sz="4" w:space="0"/>
              <w:right w:val="single" w:color="auto" w:sz="4" w:space="0"/>
            </w:tcBorders>
            <w:noWrap w:val="0"/>
            <w:vAlign w:val="center"/>
          </w:tcPr>
          <w:p w14:paraId="52576036">
            <w:pPr>
              <w:widowControl/>
              <w:rPr>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
          <w:p w14:paraId="7DC3EEF5">
            <w:pPr>
              <w:widowControl/>
              <w:jc w:val="center"/>
              <w:rPr>
                <w:rFonts w:ascii="宋体" w:hAnsi="宋体"/>
                <w:color w:val="000000"/>
                <w:kern w:val="0"/>
                <w:szCs w:val="21"/>
                <w:highlight w:val="none"/>
              </w:rPr>
            </w:pPr>
          </w:p>
        </w:tc>
      </w:tr>
      <w:tr w14:paraId="04F44F47">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18FF0C61">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363ABF9F">
            <w:pPr>
              <w:widowControl/>
              <w:adjustRightInd w:val="0"/>
              <w:snapToGrid w:val="0"/>
              <w:spacing w:line="240" w:lineRule="atLeast"/>
              <w:jc w:val="left"/>
              <w:rPr>
                <w:color w:val="000000"/>
                <w:kern w:val="0"/>
                <w:szCs w:val="21"/>
                <w:highlight w:val="none"/>
              </w:rPr>
            </w:pPr>
          </w:p>
        </w:tc>
        <w:tc>
          <w:tcPr>
            <w:tcW w:w="656" w:type="dxa"/>
            <w:vMerge w:val="restart"/>
            <w:tcBorders>
              <w:left w:val="nil"/>
              <w:right w:val="single" w:color="auto" w:sz="4" w:space="0"/>
            </w:tcBorders>
            <w:noWrap w:val="0"/>
            <w:vAlign w:val="center"/>
          </w:tcPr>
          <w:p w14:paraId="1383E4F5">
            <w:pPr>
              <w:widowControl/>
              <w:jc w:val="center"/>
              <w:rPr>
                <w:color w:val="000000"/>
                <w:kern w:val="0"/>
                <w:szCs w:val="21"/>
                <w:highlight w:val="none"/>
              </w:rPr>
            </w:pPr>
            <w:r>
              <w:rPr>
                <w:color w:val="000000"/>
                <w:kern w:val="0"/>
                <w:szCs w:val="21"/>
                <w:highlight w:val="none"/>
              </w:rPr>
              <w:t>4</w:t>
            </w:r>
          </w:p>
        </w:tc>
        <w:tc>
          <w:tcPr>
            <w:tcW w:w="2403" w:type="dxa"/>
            <w:vMerge w:val="restart"/>
            <w:tcBorders>
              <w:left w:val="nil"/>
              <w:right w:val="single" w:color="auto" w:sz="4" w:space="0"/>
            </w:tcBorders>
            <w:noWrap w:val="0"/>
            <w:vAlign w:val="center"/>
          </w:tcPr>
          <w:p w14:paraId="3A3ED3D0">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1DE4DC04">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252" w:type="dxa"/>
            <w:tcBorders>
              <w:top w:val="nil"/>
              <w:left w:val="nil"/>
              <w:bottom w:val="single" w:color="auto" w:sz="4" w:space="0"/>
              <w:right w:val="single" w:color="auto" w:sz="4" w:space="0"/>
            </w:tcBorders>
            <w:noWrap w:val="0"/>
            <w:vAlign w:val="center"/>
          </w:tcPr>
          <w:p w14:paraId="738C3404">
            <w:pPr>
              <w:widowControl/>
              <w:rPr>
                <w:rFonts w:ascii="宋体" w:hAnsi="宋体"/>
                <w:color w:val="000000"/>
                <w:kern w:val="0"/>
                <w:sz w:val="18"/>
                <w:szCs w:val="18"/>
                <w:highlight w:val="none"/>
              </w:rPr>
            </w:pPr>
          </w:p>
        </w:tc>
        <w:tc>
          <w:tcPr>
            <w:tcW w:w="1150" w:type="dxa"/>
            <w:vMerge w:val="restart"/>
            <w:tcBorders>
              <w:left w:val="nil"/>
              <w:right w:val="single" w:color="auto" w:sz="4" w:space="0"/>
            </w:tcBorders>
            <w:noWrap w:val="0"/>
            <w:vAlign w:val="center"/>
          </w:tcPr>
          <w:p w14:paraId="5F149C05">
            <w:pPr>
              <w:widowControl/>
              <w:jc w:val="center"/>
              <w:rPr>
                <w:rFonts w:ascii="宋体" w:hAnsi="宋体"/>
                <w:color w:val="000000"/>
                <w:kern w:val="0"/>
                <w:szCs w:val="21"/>
                <w:highlight w:val="none"/>
              </w:rPr>
            </w:pPr>
            <w:r>
              <w:rPr>
                <w:rFonts w:ascii="宋体" w:hAnsi="宋体"/>
                <w:color w:val="000000"/>
                <w:kern w:val="0"/>
                <w:szCs w:val="21"/>
                <w:highlight w:val="none"/>
              </w:rPr>
              <w:t>□是</w:t>
            </w:r>
          </w:p>
          <w:p w14:paraId="32813747">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14:paraId="44941279">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5CA1449C">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61A5260C">
            <w:pPr>
              <w:widowControl/>
              <w:adjustRightInd w:val="0"/>
              <w:snapToGrid w:val="0"/>
              <w:spacing w:line="240" w:lineRule="atLeast"/>
              <w:jc w:val="left"/>
              <w:rPr>
                <w:color w:val="000000"/>
                <w:kern w:val="0"/>
                <w:szCs w:val="21"/>
                <w:highlight w:val="none"/>
              </w:rPr>
            </w:pPr>
          </w:p>
        </w:tc>
        <w:tc>
          <w:tcPr>
            <w:tcW w:w="656" w:type="dxa"/>
            <w:vMerge w:val="continue"/>
            <w:tcBorders>
              <w:left w:val="nil"/>
              <w:right w:val="single" w:color="auto" w:sz="4" w:space="0"/>
            </w:tcBorders>
            <w:noWrap w:val="0"/>
            <w:vAlign w:val="center"/>
          </w:tcPr>
          <w:p w14:paraId="36B15203">
            <w:pPr>
              <w:widowControl/>
              <w:jc w:val="center"/>
              <w:rPr>
                <w:color w:val="000000"/>
                <w:kern w:val="0"/>
                <w:szCs w:val="21"/>
                <w:highlight w:val="none"/>
              </w:rPr>
            </w:pPr>
          </w:p>
        </w:tc>
        <w:tc>
          <w:tcPr>
            <w:tcW w:w="2403" w:type="dxa"/>
            <w:vMerge w:val="continue"/>
            <w:tcBorders>
              <w:left w:val="nil"/>
              <w:right w:val="single" w:color="auto" w:sz="4" w:space="0"/>
            </w:tcBorders>
            <w:noWrap w:val="0"/>
            <w:vAlign w:val="center"/>
          </w:tcPr>
          <w:p w14:paraId="77AEBE0E">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35EE6D20">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252" w:type="dxa"/>
            <w:tcBorders>
              <w:top w:val="nil"/>
              <w:left w:val="nil"/>
              <w:bottom w:val="single" w:color="auto" w:sz="4" w:space="0"/>
              <w:right w:val="single" w:color="auto" w:sz="4" w:space="0"/>
            </w:tcBorders>
            <w:noWrap w:val="0"/>
            <w:vAlign w:val="center"/>
          </w:tcPr>
          <w:p w14:paraId="6134AC53">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top"/>
          </w:tcPr>
          <w:p w14:paraId="601D3666">
            <w:pPr>
              <w:widowControl/>
              <w:jc w:val="center"/>
              <w:rPr>
                <w:color w:val="000000"/>
                <w:kern w:val="0"/>
                <w:szCs w:val="21"/>
                <w:highlight w:val="none"/>
              </w:rPr>
            </w:pPr>
          </w:p>
        </w:tc>
      </w:tr>
      <w:tr w14:paraId="38515511">
        <w:tblPrEx>
          <w:tblCellMar>
            <w:top w:w="0" w:type="dxa"/>
            <w:left w:w="108" w:type="dxa"/>
            <w:bottom w:w="0" w:type="dxa"/>
            <w:right w:w="108" w:type="dxa"/>
          </w:tblCellMar>
        </w:tblPrEx>
        <w:trPr>
          <w:trHeight w:val="20" w:hRule="atLeast"/>
        </w:trPr>
        <w:tc>
          <w:tcPr>
            <w:tcW w:w="659" w:type="dxa"/>
            <w:vMerge w:val="continue"/>
            <w:tcBorders>
              <w:left w:val="single" w:color="auto" w:sz="4" w:space="0"/>
              <w:right w:val="single" w:color="auto" w:sz="4" w:space="0"/>
            </w:tcBorders>
            <w:noWrap w:val="0"/>
            <w:vAlign w:val="center"/>
          </w:tcPr>
          <w:p w14:paraId="7AAA4CCA">
            <w:pPr>
              <w:widowControl/>
              <w:adjustRightInd w:val="0"/>
              <w:snapToGrid w:val="0"/>
              <w:spacing w:line="240" w:lineRule="atLeast"/>
              <w:jc w:val="left"/>
              <w:rPr>
                <w:color w:val="000000"/>
                <w:kern w:val="0"/>
                <w:szCs w:val="21"/>
                <w:highlight w:val="none"/>
              </w:rPr>
            </w:pPr>
          </w:p>
        </w:tc>
        <w:tc>
          <w:tcPr>
            <w:tcW w:w="2550" w:type="dxa"/>
            <w:vMerge w:val="continue"/>
            <w:tcBorders>
              <w:left w:val="nil"/>
              <w:right w:val="single" w:color="auto" w:sz="4" w:space="0"/>
            </w:tcBorders>
            <w:noWrap/>
            <w:vAlign w:val="center"/>
          </w:tcPr>
          <w:p w14:paraId="112C3438">
            <w:pPr>
              <w:widowControl/>
              <w:adjustRightInd w:val="0"/>
              <w:snapToGrid w:val="0"/>
              <w:spacing w:line="240" w:lineRule="atLeast"/>
              <w:jc w:val="left"/>
              <w:rPr>
                <w:color w:val="000000"/>
                <w:kern w:val="0"/>
                <w:szCs w:val="21"/>
                <w:highlight w:val="none"/>
              </w:rPr>
            </w:pPr>
          </w:p>
        </w:tc>
        <w:tc>
          <w:tcPr>
            <w:tcW w:w="656" w:type="dxa"/>
            <w:vMerge w:val="continue"/>
            <w:tcBorders>
              <w:left w:val="nil"/>
              <w:right w:val="single" w:color="auto" w:sz="4" w:space="0"/>
            </w:tcBorders>
            <w:noWrap w:val="0"/>
            <w:vAlign w:val="center"/>
          </w:tcPr>
          <w:p w14:paraId="08F5260B">
            <w:pPr>
              <w:widowControl/>
              <w:jc w:val="center"/>
              <w:rPr>
                <w:color w:val="000000"/>
                <w:kern w:val="0"/>
                <w:szCs w:val="21"/>
                <w:highlight w:val="none"/>
              </w:rPr>
            </w:pPr>
          </w:p>
        </w:tc>
        <w:tc>
          <w:tcPr>
            <w:tcW w:w="2403" w:type="dxa"/>
            <w:vMerge w:val="continue"/>
            <w:tcBorders>
              <w:left w:val="nil"/>
              <w:right w:val="single" w:color="auto" w:sz="4" w:space="0"/>
            </w:tcBorders>
            <w:noWrap w:val="0"/>
            <w:vAlign w:val="center"/>
          </w:tcPr>
          <w:p w14:paraId="61F27B22">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7D419136">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252" w:type="dxa"/>
            <w:tcBorders>
              <w:top w:val="nil"/>
              <w:left w:val="nil"/>
              <w:bottom w:val="single" w:color="auto" w:sz="4" w:space="0"/>
              <w:right w:val="single" w:color="auto" w:sz="4" w:space="0"/>
            </w:tcBorders>
            <w:noWrap w:val="0"/>
            <w:vAlign w:val="center"/>
          </w:tcPr>
          <w:p w14:paraId="22026B3B">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top"/>
          </w:tcPr>
          <w:p w14:paraId="69B4F4E2">
            <w:pPr>
              <w:widowControl/>
              <w:jc w:val="center"/>
              <w:rPr>
                <w:color w:val="000000"/>
                <w:kern w:val="0"/>
                <w:szCs w:val="21"/>
                <w:highlight w:val="none"/>
              </w:rPr>
            </w:pPr>
          </w:p>
        </w:tc>
      </w:tr>
      <w:tr w14:paraId="61AEC851">
        <w:tblPrEx>
          <w:tblCellMar>
            <w:top w:w="0" w:type="dxa"/>
            <w:left w:w="108" w:type="dxa"/>
            <w:bottom w:w="0" w:type="dxa"/>
            <w:right w:w="108" w:type="dxa"/>
          </w:tblCellMar>
        </w:tblPrEx>
        <w:trPr>
          <w:trHeight w:val="20" w:hRule="atLeast"/>
        </w:trPr>
        <w:tc>
          <w:tcPr>
            <w:tcW w:w="659" w:type="dxa"/>
            <w:vMerge w:val="continue"/>
            <w:tcBorders>
              <w:left w:val="single" w:color="auto" w:sz="4" w:space="0"/>
              <w:bottom w:val="single" w:color="auto" w:sz="4" w:space="0"/>
              <w:right w:val="single" w:color="auto" w:sz="4" w:space="0"/>
            </w:tcBorders>
            <w:noWrap w:val="0"/>
            <w:vAlign w:val="center"/>
          </w:tcPr>
          <w:p w14:paraId="665E833A">
            <w:pPr>
              <w:widowControl/>
              <w:adjustRightInd w:val="0"/>
              <w:snapToGrid w:val="0"/>
              <w:spacing w:line="240" w:lineRule="atLeast"/>
              <w:jc w:val="left"/>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14:paraId="5006049F">
            <w:pPr>
              <w:widowControl/>
              <w:adjustRightInd w:val="0"/>
              <w:snapToGrid w:val="0"/>
              <w:spacing w:line="240" w:lineRule="atLeast"/>
              <w:jc w:val="left"/>
              <w:rPr>
                <w:color w:val="000000"/>
                <w:kern w:val="0"/>
                <w:szCs w:val="21"/>
                <w:highlight w:val="none"/>
              </w:rPr>
            </w:pPr>
          </w:p>
        </w:tc>
        <w:tc>
          <w:tcPr>
            <w:tcW w:w="656" w:type="dxa"/>
            <w:vMerge w:val="continue"/>
            <w:tcBorders>
              <w:left w:val="nil"/>
              <w:bottom w:val="single" w:color="auto" w:sz="4" w:space="0"/>
              <w:right w:val="single" w:color="auto" w:sz="4" w:space="0"/>
            </w:tcBorders>
            <w:noWrap w:val="0"/>
            <w:vAlign w:val="center"/>
          </w:tcPr>
          <w:p w14:paraId="247C4E81">
            <w:pPr>
              <w:widowControl/>
              <w:jc w:val="center"/>
              <w:rPr>
                <w:color w:val="000000"/>
                <w:kern w:val="0"/>
                <w:szCs w:val="21"/>
                <w:highlight w:val="none"/>
              </w:rPr>
            </w:pPr>
          </w:p>
        </w:tc>
        <w:tc>
          <w:tcPr>
            <w:tcW w:w="2403" w:type="dxa"/>
            <w:vMerge w:val="continue"/>
            <w:tcBorders>
              <w:left w:val="nil"/>
              <w:bottom w:val="single" w:color="auto" w:sz="4" w:space="0"/>
              <w:right w:val="single" w:color="auto" w:sz="4" w:space="0"/>
            </w:tcBorders>
            <w:noWrap w:val="0"/>
            <w:vAlign w:val="center"/>
          </w:tcPr>
          <w:p w14:paraId="0098FE39">
            <w:pPr>
              <w:widowControl/>
              <w:jc w:val="left"/>
              <w:rPr>
                <w:color w:val="000000"/>
                <w:kern w:val="0"/>
                <w:szCs w:val="21"/>
                <w:highlight w:val="none"/>
              </w:rPr>
            </w:pPr>
          </w:p>
        </w:tc>
        <w:tc>
          <w:tcPr>
            <w:tcW w:w="363" w:type="dxa"/>
            <w:gridSpan w:val="2"/>
            <w:tcBorders>
              <w:top w:val="nil"/>
              <w:left w:val="nil"/>
              <w:bottom w:val="single" w:color="auto" w:sz="4" w:space="0"/>
              <w:right w:val="single" w:color="auto" w:sz="4" w:space="0"/>
            </w:tcBorders>
            <w:noWrap w:val="0"/>
            <w:vAlign w:val="center"/>
          </w:tcPr>
          <w:p w14:paraId="7286A3B2">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252" w:type="dxa"/>
            <w:tcBorders>
              <w:top w:val="nil"/>
              <w:left w:val="nil"/>
              <w:bottom w:val="single" w:color="auto" w:sz="4" w:space="0"/>
              <w:right w:val="single" w:color="auto" w:sz="4" w:space="0"/>
            </w:tcBorders>
            <w:noWrap w:val="0"/>
            <w:vAlign w:val="center"/>
          </w:tcPr>
          <w:p w14:paraId="6890BA12">
            <w:pPr>
              <w:widowControl/>
              <w:rPr>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top"/>
          </w:tcPr>
          <w:p w14:paraId="3853D5CF">
            <w:pPr>
              <w:widowControl/>
              <w:jc w:val="center"/>
              <w:rPr>
                <w:color w:val="000000"/>
                <w:kern w:val="0"/>
                <w:szCs w:val="21"/>
                <w:highlight w:val="none"/>
              </w:rPr>
            </w:pPr>
          </w:p>
        </w:tc>
      </w:tr>
      <w:tr w14:paraId="5991B0C4">
        <w:tblPrEx>
          <w:tblCellMar>
            <w:top w:w="0" w:type="dxa"/>
            <w:left w:w="108" w:type="dxa"/>
            <w:bottom w:w="0" w:type="dxa"/>
            <w:right w:w="108" w:type="dxa"/>
          </w:tblCellMar>
        </w:tblPrEx>
        <w:trPr>
          <w:trHeight w:val="90" w:hRule="atLeast"/>
        </w:trPr>
        <w:tc>
          <w:tcPr>
            <w:tcW w:w="659" w:type="dxa"/>
            <w:vMerge w:val="restart"/>
            <w:tcBorders>
              <w:top w:val="nil"/>
              <w:left w:val="single" w:color="auto" w:sz="4" w:space="0"/>
              <w:right w:val="single" w:color="auto" w:sz="4" w:space="0"/>
            </w:tcBorders>
            <w:noWrap/>
            <w:vAlign w:val="center"/>
          </w:tcPr>
          <w:p w14:paraId="453884BE">
            <w:pPr>
              <w:widowControl/>
              <w:adjustRightInd w:val="0"/>
              <w:snapToGrid w:val="0"/>
              <w:spacing w:line="240" w:lineRule="atLeast"/>
              <w:jc w:val="center"/>
              <w:rPr>
                <w:color w:val="000000"/>
                <w:kern w:val="0"/>
                <w:szCs w:val="21"/>
                <w:highlight w:val="none"/>
              </w:rPr>
            </w:pPr>
            <w:r>
              <w:rPr>
                <w:color w:val="000000"/>
                <w:kern w:val="0"/>
                <w:szCs w:val="21"/>
                <w:highlight w:val="none"/>
              </w:rPr>
              <w:t>第二批次</w:t>
            </w:r>
          </w:p>
        </w:tc>
        <w:tc>
          <w:tcPr>
            <w:tcW w:w="2550" w:type="dxa"/>
            <w:vMerge w:val="restart"/>
            <w:tcBorders>
              <w:top w:val="nil"/>
              <w:left w:val="nil"/>
              <w:right w:val="single" w:color="auto" w:sz="4" w:space="0"/>
            </w:tcBorders>
            <w:noWrap/>
            <w:vAlign w:val="center"/>
          </w:tcPr>
          <w:p w14:paraId="0BC59822">
            <w:pPr>
              <w:widowControl/>
              <w:adjustRightInd w:val="0"/>
              <w:snapToGrid w:val="0"/>
              <w:spacing w:line="240" w:lineRule="atLeast"/>
              <w:jc w:val="left"/>
              <w:rPr>
                <w:color w:val="000000"/>
                <w:kern w:val="0"/>
                <w:szCs w:val="21"/>
                <w:highlight w:val="none"/>
              </w:rPr>
            </w:pPr>
            <w:r>
              <w:rPr>
                <w:color w:val="000000"/>
                <w:kern w:val="0"/>
                <w:szCs w:val="21"/>
                <w:highlight w:val="none"/>
              </w:rPr>
              <w:t>公办的示范性普通高中和省一级普通高中名额分配计划</w:t>
            </w:r>
          </w:p>
        </w:tc>
        <w:tc>
          <w:tcPr>
            <w:tcW w:w="656" w:type="dxa"/>
            <w:tcBorders>
              <w:top w:val="single" w:color="auto" w:sz="4" w:space="0"/>
              <w:left w:val="nil"/>
              <w:bottom w:val="single" w:color="auto" w:sz="4" w:space="0"/>
              <w:right w:val="single" w:color="auto" w:sz="4" w:space="0"/>
            </w:tcBorders>
            <w:noWrap/>
            <w:vAlign w:val="center"/>
          </w:tcPr>
          <w:p w14:paraId="3F470A0F">
            <w:pPr>
              <w:widowControl/>
              <w:jc w:val="center"/>
              <w:rPr>
                <w:color w:val="000000"/>
                <w:kern w:val="0"/>
                <w:szCs w:val="21"/>
                <w:highlight w:val="none"/>
              </w:rPr>
            </w:pPr>
            <w:r>
              <w:rPr>
                <w:color w:val="000000"/>
                <w:kern w:val="0"/>
                <w:szCs w:val="21"/>
                <w:highlight w:val="none"/>
              </w:rPr>
              <w:t>1</w:t>
            </w:r>
          </w:p>
        </w:tc>
        <w:tc>
          <w:tcPr>
            <w:tcW w:w="2403" w:type="dxa"/>
            <w:tcBorders>
              <w:top w:val="single" w:color="auto" w:sz="4" w:space="0"/>
              <w:left w:val="nil"/>
              <w:bottom w:val="single" w:color="auto" w:sz="4" w:space="0"/>
              <w:right w:val="single" w:color="auto" w:sz="4" w:space="0"/>
            </w:tcBorders>
            <w:noWrap/>
            <w:vAlign w:val="center"/>
          </w:tcPr>
          <w:p w14:paraId="09091D5C">
            <w:pPr>
              <w:widowControl/>
              <w:jc w:val="left"/>
              <w:rPr>
                <w:color w:val="000000"/>
                <w:kern w:val="0"/>
                <w:szCs w:val="21"/>
                <w:highlight w:val="none"/>
              </w:rPr>
            </w:pPr>
          </w:p>
        </w:tc>
        <w:tc>
          <w:tcPr>
            <w:tcW w:w="1615" w:type="dxa"/>
            <w:gridSpan w:val="3"/>
            <w:vMerge w:val="restart"/>
            <w:tcBorders>
              <w:top w:val="nil"/>
              <w:left w:val="nil"/>
              <w:right w:val="single" w:color="auto" w:sz="4" w:space="0"/>
            </w:tcBorders>
            <w:noWrap w:val="0"/>
            <w:vAlign w:val="center"/>
          </w:tcPr>
          <w:p w14:paraId="452B869D">
            <w:pPr>
              <w:widowControl/>
              <w:jc w:val="center"/>
              <w:rPr>
                <w:color w:val="000000"/>
                <w:kern w:val="0"/>
                <w:szCs w:val="21"/>
                <w:highlight w:val="none"/>
              </w:rPr>
            </w:pPr>
          </w:p>
        </w:tc>
        <w:tc>
          <w:tcPr>
            <w:tcW w:w="1150" w:type="dxa"/>
            <w:vMerge w:val="restart"/>
            <w:tcBorders>
              <w:top w:val="nil"/>
              <w:left w:val="nil"/>
              <w:right w:val="single" w:color="auto" w:sz="4" w:space="0"/>
            </w:tcBorders>
            <w:noWrap w:val="0"/>
            <w:vAlign w:val="center"/>
          </w:tcPr>
          <w:p w14:paraId="0E44826C">
            <w:pPr>
              <w:widowControl/>
              <w:jc w:val="center"/>
              <w:rPr>
                <w:color w:val="000000"/>
                <w:kern w:val="0"/>
                <w:szCs w:val="21"/>
                <w:highlight w:val="none"/>
              </w:rPr>
            </w:pPr>
          </w:p>
        </w:tc>
      </w:tr>
      <w:tr w14:paraId="6A048AE0">
        <w:tblPrEx>
          <w:tblCellMar>
            <w:top w:w="0" w:type="dxa"/>
            <w:left w:w="108" w:type="dxa"/>
            <w:bottom w:w="0" w:type="dxa"/>
            <w:right w:w="108" w:type="dxa"/>
          </w:tblCellMar>
        </w:tblPrEx>
        <w:trPr>
          <w:trHeight w:val="107" w:hRule="atLeast"/>
        </w:trPr>
        <w:tc>
          <w:tcPr>
            <w:tcW w:w="659" w:type="dxa"/>
            <w:vMerge w:val="continue"/>
            <w:tcBorders>
              <w:left w:val="single" w:color="auto" w:sz="4" w:space="0"/>
              <w:right w:val="single" w:color="auto" w:sz="4" w:space="0"/>
            </w:tcBorders>
            <w:noWrap/>
            <w:vAlign w:val="center"/>
          </w:tcPr>
          <w:p w14:paraId="281CD433">
            <w:pPr>
              <w:widowControl/>
              <w:adjustRightInd w:val="0"/>
              <w:snapToGrid w:val="0"/>
              <w:spacing w:line="240" w:lineRule="atLeast"/>
              <w:jc w:val="center"/>
              <w:rPr>
                <w:color w:val="000000"/>
                <w:kern w:val="0"/>
                <w:szCs w:val="21"/>
                <w:highlight w:val="none"/>
              </w:rPr>
            </w:pPr>
          </w:p>
        </w:tc>
        <w:tc>
          <w:tcPr>
            <w:tcW w:w="2550" w:type="dxa"/>
            <w:vMerge w:val="continue"/>
            <w:tcBorders>
              <w:left w:val="nil"/>
              <w:right w:val="single" w:color="auto" w:sz="4" w:space="0"/>
            </w:tcBorders>
            <w:noWrap/>
            <w:vAlign w:val="center"/>
          </w:tcPr>
          <w:p w14:paraId="2E41F891">
            <w:pPr>
              <w:widowControl/>
              <w:adjustRightInd w:val="0"/>
              <w:snapToGrid w:val="0"/>
              <w:spacing w:line="240" w:lineRule="atLeast"/>
              <w:jc w:val="left"/>
              <w:rPr>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
          <w:p w14:paraId="6ED5540A">
            <w:pPr>
              <w:widowControl/>
              <w:jc w:val="center"/>
              <w:rPr>
                <w:color w:val="000000"/>
                <w:kern w:val="0"/>
                <w:szCs w:val="21"/>
                <w:highlight w:val="none"/>
              </w:rPr>
            </w:pPr>
            <w:r>
              <w:rPr>
                <w:color w:val="000000"/>
                <w:kern w:val="0"/>
                <w:szCs w:val="21"/>
                <w:highlight w:val="none"/>
              </w:rPr>
              <w:t>2</w:t>
            </w:r>
          </w:p>
        </w:tc>
        <w:tc>
          <w:tcPr>
            <w:tcW w:w="2403" w:type="dxa"/>
            <w:tcBorders>
              <w:top w:val="single" w:color="auto" w:sz="4" w:space="0"/>
              <w:left w:val="nil"/>
              <w:bottom w:val="single" w:color="auto" w:sz="4" w:space="0"/>
              <w:right w:val="single" w:color="auto" w:sz="4" w:space="0"/>
            </w:tcBorders>
            <w:noWrap/>
            <w:vAlign w:val="center"/>
          </w:tcPr>
          <w:p w14:paraId="218D1C04">
            <w:pPr>
              <w:widowControl/>
              <w:jc w:val="left"/>
              <w:rPr>
                <w:color w:val="000000"/>
                <w:kern w:val="0"/>
                <w:szCs w:val="21"/>
                <w:highlight w:val="none"/>
              </w:rPr>
            </w:pPr>
          </w:p>
        </w:tc>
        <w:tc>
          <w:tcPr>
            <w:tcW w:w="1615" w:type="dxa"/>
            <w:gridSpan w:val="3"/>
            <w:vMerge w:val="continue"/>
            <w:tcBorders>
              <w:left w:val="nil"/>
              <w:right w:val="single" w:color="auto" w:sz="4" w:space="0"/>
            </w:tcBorders>
            <w:noWrap w:val="0"/>
            <w:vAlign w:val="center"/>
          </w:tcPr>
          <w:p w14:paraId="151ADE1F">
            <w:pPr>
              <w:widowControl/>
              <w:jc w:val="center"/>
              <w:rPr>
                <w:color w:val="000000"/>
                <w:kern w:val="0"/>
                <w:szCs w:val="21"/>
                <w:highlight w:val="none"/>
              </w:rPr>
            </w:pPr>
          </w:p>
        </w:tc>
        <w:tc>
          <w:tcPr>
            <w:tcW w:w="1150" w:type="dxa"/>
            <w:vMerge w:val="continue"/>
            <w:tcBorders>
              <w:left w:val="nil"/>
              <w:right w:val="single" w:color="auto" w:sz="4" w:space="0"/>
            </w:tcBorders>
            <w:noWrap w:val="0"/>
            <w:vAlign w:val="center"/>
          </w:tcPr>
          <w:p w14:paraId="6ABB9BA2">
            <w:pPr>
              <w:widowControl/>
              <w:jc w:val="center"/>
              <w:rPr>
                <w:color w:val="000000"/>
                <w:kern w:val="0"/>
                <w:szCs w:val="21"/>
                <w:highlight w:val="none"/>
              </w:rPr>
            </w:pPr>
          </w:p>
        </w:tc>
      </w:tr>
      <w:tr w14:paraId="66098B57">
        <w:tblPrEx>
          <w:tblCellMar>
            <w:top w:w="0" w:type="dxa"/>
            <w:left w:w="108" w:type="dxa"/>
            <w:bottom w:w="0" w:type="dxa"/>
            <w:right w:w="108" w:type="dxa"/>
          </w:tblCellMar>
        </w:tblPrEx>
        <w:trPr>
          <w:trHeight w:val="90" w:hRule="atLeast"/>
        </w:trPr>
        <w:tc>
          <w:tcPr>
            <w:tcW w:w="659" w:type="dxa"/>
            <w:vMerge w:val="continue"/>
            <w:tcBorders>
              <w:left w:val="single" w:color="auto" w:sz="4" w:space="0"/>
              <w:bottom w:val="single" w:color="auto" w:sz="4" w:space="0"/>
              <w:right w:val="single" w:color="auto" w:sz="4" w:space="0"/>
            </w:tcBorders>
            <w:noWrap/>
            <w:vAlign w:val="center"/>
          </w:tcPr>
          <w:p w14:paraId="37F148EE">
            <w:pPr>
              <w:widowControl/>
              <w:adjustRightInd w:val="0"/>
              <w:snapToGrid w:val="0"/>
              <w:spacing w:line="240" w:lineRule="atLeast"/>
              <w:jc w:val="center"/>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14:paraId="62970077">
            <w:pPr>
              <w:widowControl/>
              <w:adjustRightInd w:val="0"/>
              <w:snapToGrid w:val="0"/>
              <w:spacing w:line="240" w:lineRule="atLeast"/>
              <w:jc w:val="left"/>
              <w:rPr>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
          <w:p w14:paraId="5FC82677">
            <w:pPr>
              <w:widowControl/>
              <w:jc w:val="center"/>
              <w:rPr>
                <w:color w:val="000000"/>
                <w:kern w:val="0"/>
                <w:szCs w:val="21"/>
                <w:highlight w:val="none"/>
              </w:rPr>
            </w:pPr>
            <w:r>
              <w:rPr>
                <w:color w:val="000000"/>
                <w:kern w:val="0"/>
                <w:szCs w:val="21"/>
                <w:highlight w:val="none"/>
              </w:rPr>
              <w:t>3</w:t>
            </w:r>
          </w:p>
        </w:tc>
        <w:tc>
          <w:tcPr>
            <w:tcW w:w="2403" w:type="dxa"/>
            <w:tcBorders>
              <w:top w:val="single" w:color="auto" w:sz="4" w:space="0"/>
              <w:left w:val="nil"/>
              <w:bottom w:val="single" w:color="auto" w:sz="4" w:space="0"/>
              <w:right w:val="single" w:color="auto" w:sz="4" w:space="0"/>
            </w:tcBorders>
            <w:noWrap/>
            <w:vAlign w:val="center"/>
          </w:tcPr>
          <w:p w14:paraId="687FD308">
            <w:pPr>
              <w:widowControl/>
              <w:jc w:val="left"/>
              <w:rPr>
                <w:color w:val="000000"/>
                <w:kern w:val="0"/>
                <w:szCs w:val="21"/>
                <w:highlight w:val="none"/>
              </w:rPr>
            </w:pPr>
          </w:p>
        </w:tc>
        <w:tc>
          <w:tcPr>
            <w:tcW w:w="1615" w:type="dxa"/>
            <w:gridSpan w:val="3"/>
            <w:vMerge w:val="continue"/>
            <w:tcBorders>
              <w:left w:val="nil"/>
              <w:bottom w:val="single" w:color="auto" w:sz="4" w:space="0"/>
              <w:right w:val="single" w:color="auto" w:sz="4" w:space="0"/>
            </w:tcBorders>
            <w:noWrap w:val="0"/>
            <w:vAlign w:val="center"/>
          </w:tcPr>
          <w:p w14:paraId="2E1431BB">
            <w:pPr>
              <w:widowControl/>
              <w:jc w:val="center"/>
              <w:rPr>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center"/>
          </w:tcPr>
          <w:p w14:paraId="5A47B7CE">
            <w:pPr>
              <w:widowControl/>
              <w:jc w:val="center"/>
              <w:rPr>
                <w:color w:val="000000"/>
                <w:kern w:val="0"/>
                <w:szCs w:val="21"/>
                <w:highlight w:val="none"/>
              </w:rPr>
            </w:pPr>
          </w:p>
        </w:tc>
      </w:tr>
      <w:tr w14:paraId="224B9AAE">
        <w:tblPrEx>
          <w:tblCellMar>
            <w:top w:w="0" w:type="dxa"/>
            <w:left w:w="108" w:type="dxa"/>
            <w:bottom w:w="0" w:type="dxa"/>
            <w:right w:w="108" w:type="dxa"/>
          </w:tblCellMar>
        </w:tblPrEx>
        <w:trPr>
          <w:trHeight w:val="90" w:hRule="atLeast"/>
        </w:trPr>
        <w:tc>
          <w:tcPr>
            <w:tcW w:w="659" w:type="dxa"/>
            <w:vMerge w:val="restart"/>
            <w:tcBorders>
              <w:top w:val="nil"/>
              <w:left w:val="single" w:color="auto" w:sz="4" w:space="0"/>
              <w:right w:val="single" w:color="auto" w:sz="4" w:space="0"/>
            </w:tcBorders>
            <w:noWrap/>
            <w:vAlign w:val="center"/>
          </w:tcPr>
          <w:p w14:paraId="616AFF93">
            <w:pPr>
              <w:widowControl/>
              <w:adjustRightInd w:val="0"/>
              <w:snapToGrid w:val="0"/>
              <w:spacing w:line="240" w:lineRule="atLeast"/>
              <w:jc w:val="center"/>
              <w:rPr>
                <w:color w:val="000000"/>
                <w:kern w:val="0"/>
                <w:szCs w:val="21"/>
                <w:highlight w:val="none"/>
              </w:rPr>
            </w:pPr>
            <w:r>
              <w:rPr>
                <w:color w:val="000000"/>
                <w:kern w:val="0"/>
                <w:szCs w:val="21"/>
                <w:highlight w:val="none"/>
              </w:rPr>
              <w:t>第三批次</w:t>
            </w:r>
          </w:p>
        </w:tc>
        <w:tc>
          <w:tcPr>
            <w:tcW w:w="2550" w:type="dxa"/>
            <w:vMerge w:val="restart"/>
            <w:tcBorders>
              <w:top w:val="nil"/>
              <w:left w:val="nil"/>
              <w:right w:val="single" w:color="auto" w:sz="4" w:space="0"/>
            </w:tcBorders>
            <w:noWrap/>
            <w:vAlign w:val="center"/>
          </w:tcPr>
          <w:p w14:paraId="4142E474">
            <w:pPr>
              <w:widowControl/>
              <w:adjustRightInd w:val="0"/>
              <w:snapToGrid w:val="0"/>
              <w:spacing w:line="240" w:lineRule="atLeast"/>
              <w:jc w:val="left"/>
              <w:rPr>
                <w:color w:val="000000"/>
                <w:kern w:val="0"/>
                <w:szCs w:val="21"/>
                <w:highlight w:val="none"/>
              </w:rPr>
            </w:pPr>
            <w:r>
              <w:rPr>
                <w:color w:val="000000"/>
                <w:kern w:val="0"/>
                <w:szCs w:val="21"/>
                <w:highlight w:val="none"/>
              </w:rPr>
              <w:t>示范性普通高中其他（剩余）招生计划；引入</w:t>
            </w:r>
            <w:r>
              <w:rPr>
                <w:rFonts w:hint="eastAsia"/>
                <w:color w:val="000000"/>
                <w:kern w:val="0"/>
                <w:szCs w:val="21"/>
                <w:highlight w:val="none"/>
                <w:lang w:val="en-US" w:eastAsia="zh-CN"/>
              </w:rPr>
              <w:t>省内外</w:t>
            </w:r>
            <w:r>
              <w:rPr>
                <w:color w:val="000000"/>
                <w:kern w:val="0"/>
                <w:szCs w:val="21"/>
                <w:highlight w:val="none"/>
              </w:rPr>
              <w:t>优质教育资源新建的普通高中学校，经市教育局批准的部分招生计划</w:t>
            </w:r>
          </w:p>
        </w:tc>
        <w:tc>
          <w:tcPr>
            <w:tcW w:w="656" w:type="dxa"/>
            <w:tcBorders>
              <w:top w:val="single" w:color="auto" w:sz="4" w:space="0"/>
              <w:left w:val="nil"/>
              <w:bottom w:val="single" w:color="auto" w:sz="4" w:space="0"/>
              <w:right w:val="single" w:color="auto" w:sz="4" w:space="0"/>
            </w:tcBorders>
            <w:noWrap/>
            <w:vAlign w:val="center"/>
          </w:tcPr>
          <w:p w14:paraId="6C8A084E">
            <w:pPr>
              <w:widowControl/>
              <w:jc w:val="center"/>
              <w:rPr>
                <w:color w:val="000000"/>
                <w:kern w:val="0"/>
                <w:szCs w:val="21"/>
                <w:highlight w:val="none"/>
              </w:rPr>
            </w:pPr>
            <w:r>
              <w:rPr>
                <w:color w:val="000000"/>
                <w:kern w:val="0"/>
                <w:szCs w:val="21"/>
                <w:highlight w:val="none"/>
              </w:rPr>
              <w:t>1</w:t>
            </w:r>
          </w:p>
        </w:tc>
        <w:tc>
          <w:tcPr>
            <w:tcW w:w="2403" w:type="dxa"/>
            <w:tcBorders>
              <w:top w:val="nil"/>
              <w:left w:val="nil"/>
              <w:bottom w:val="single" w:color="auto" w:sz="4" w:space="0"/>
              <w:right w:val="single" w:color="auto" w:sz="4" w:space="0"/>
            </w:tcBorders>
            <w:noWrap/>
            <w:vAlign w:val="center"/>
          </w:tcPr>
          <w:p w14:paraId="34EF08DA">
            <w:pPr>
              <w:widowControl/>
              <w:jc w:val="left"/>
              <w:rPr>
                <w:color w:val="000000"/>
                <w:kern w:val="0"/>
                <w:szCs w:val="21"/>
                <w:highlight w:val="none"/>
              </w:rPr>
            </w:pPr>
          </w:p>
        </w:tc>
        <w:tc>
          <w:tcPr>
            <w:tcW w:w="1615" w:type="dxa"/>
            <w:gridSpan w:val="3"/>
            <w:vMerge w:val="restart"/>
            <w:tcBorders>
              <w:top w:val="nil"/>
              <w:left w:val="nil"/>
              <w:right w:val="single" w:color="auto" w:sz="4" w:space="0"/>
            </w:tcBorders>
            <w:noWrap w:val="0"/>
            <w:vAlign w:val="center"/>
          </w:tcPr>
          <w:p w14:paraId="38973AC6">
            <w:pPr>
              <w:widowControl/>
              <w:jc w:val="center"/>
              <w:rPr>
                <w:color w:val="000000"/>
                <w:kern w:val="0"/>
                <w:szCs w:val="21"/>
                <w:highlight w:val="none"/>
              </w:rPr>
            </w:pPr>
          </w:p>
        </w:tc>
        <w:tc>
          <w:tcPr>
            <w:tcW w:w="1150" w:type="dxa"/>
            <w:vMerge w:val="restart"/>
            <w:tcBorders>
              <w:top w:val="nil"/>
              <w:left w:val="nil"/>
              <w:right w:val="single" w:color="auto" w:sz="4" w:space="0"/>
            </w:tcBorders>
            <w:noWrap w:val="0"/>
            <w:vAlign w:val="center"/>
          </w:tcPr>
          <w:p w14:paraId="0F5AA23A">
            <w:pPr>
              <w:widowControl/>
              <w:jc w:val="center"/>
              <w:rPr>
                <w:color w:val="000000"/>
                <w:kern w:val="0"/>
                <w:szCs w:val="21"/>
                <w:highlight w:val="none"/>
              </w:rPr>
            </w:pPr>
          </w:p>
        </w:tc>
      </w:tr>
      <w:tr w14:paraId="3C26955D">
        <w:tblPrEx>
          <w:tblCellMar>
            <w:top w:w="0" w:type="dxa"/>
            <w:left w:w="108" w:type="dxa"/>
            <w:bottom w:w="0" w:type="dxa"/>
            <w:right w:w="108" w:type="dxa"/>
          </w:tblCellMar>
        </w:tblPrEx>
        <w:trPr>
          <w:trHeight w:val="193" w:hRule="atLeast"/>
        </w:trPr>
        <w:tc>
          <w:tcPr>
            <w:tcW w:w="659" w:type="dxa"/>
            <w:vMerge w:val="continue"/>
            <w:tcBorders>
              <w:left w:val="single" w:color="auto" w:sz="4" w:space="0"/>
              <w:right w:val="single" w:color="auto" w:sz="4" w:space="0"/>
            </w:tcBorders>
            <w:noWrap/>
            <w:vAlign w:val="center"/>
          </w:tcPr>
          <w:p w14:paraId="2918EB6B">
            <w:pPr>
              <w:widowControl/>
              <w:adjustRightInd w:val="0"/>
              <w:snapToGrid w:val="0"/>
              <w:spacing w:line="240" w:lineRule="atLeast"/>
              <w:jc w:val="center"/>
              <w:rPr>
                <w:color w:val="000000"/>
                <w:kern w:val="0"/>
                <w:szCs w:val="21"/>
                <w:highlight w:val="none"/>
              </w:rPr>
            </w:pPr>
          </w:p>
        </w:tc>
        <w:tc>
          <w:tcPr>
            <w:tcW w:w="2550" w:type="dxa"/>
            <w:vMerge w:val="continue"/>
            <w:tcBorders>
              <w:left w:val="nil"/>
              <w:right w:val="single" w:color="auto" w:sz="4" w:space="0"/>
            </w:tcBorders>
            <w:noWrap/>
            <w:vAlign w:val="center"/>
          </w:tcPr>
          <w:p w14:paraId="7C749240">
            <w:pPr>
              <w:widowControl/>
              <w:adjustRightInd w:val="0"/>
              <w:snapToGrid w:val="0"/>
              <w:spacing w:line="240" w:lineRule="atLeast"/>
              <w:jc w:val="left"/>
              <w:rPr>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
          <w:p w14:paraId="29223CEA">
            <w:pPr>
              <w:widowControl/>
              <w:jc w:val="center"/>
              <w:rPr>
                <w:color w:val="000000"/>
                <w:kern w:val="0"/>
                <w:szCs w:val="21"/>
                <w:highlight w:val="none"/>
              </w:rPr>
            </w:pPr>
            <w:r>
              <w:rPr>
                <w:color w:val="000000"/>
                <w:kern w:val="0"/>
                <w:szCs w:val="21"/>
                <w:highlight w:val="none"/>
              </w:rPr>
              <w:t>2</w:t>
            </w:r>
          </w:p>
        </w:tc>
        <w:tc>
          <w:tcPr>
            <w:tcW w:w="2403" w:type="dxa"/>
            <w:tcBorders>
              <w:top w:val="nil"/>
              <w:left w:val="nil"/>
              <w:bottom w:val="single" w:color="auto" w:sz="4" w:space="0"/>
              <w:right w:val="single" w:color="auto" w:sz="4" w:space="0"/>
            </w:tcBorders>
            <w:noWrap/>
            <w:vAlign w:val="center"/>
          </w:tcPr>
          <w:p w14:paraId="42ABACDA">
            <w:pPr>
              <w:widowControl/>
              <w:jc w:val="left"/>
              <w:rPr>
                <w:color w:val="000000"/>
                <w:kern w:val="0"/>
                <w:szCs w:val="21"/>
                <w:highlight w:val="none"/>
              </w:rPr>
            </w:pPr>
          </w:p>
        </w:tc>
        <w:tc>
          <w:tcPr>
            <w:tcW w:w="1615" w:type="dxa"/>
            <w:gridSpan w:val="3"/>
            <w:vMerge w:val="continue"/>
            <w:tcBorders>
              <w:left w:val="nil"/>
              <w:right w:val="single" w:color="auto" w:sz="4" w:space="0"/>
            </w:tcBorders>
            <w:noWrap w:val="0"/>
            <w:vAlign w:val="center"/>
          </w:tcPr>
          <w:p w14:paraId="5378EA55">
            <w:pPr>
              <w:widowControl/>
              <w:jc w:val="center"/>
              <w:rPr>
                <w:color w:val="000000"/>
                <w:kern w:val="0"/>
                <w:szCs w:val="21"/>
                <w:highlight w:val="none"/>
              </w:rPr>
            </w:pPr>
          </w:p>
        </w:tc>
        <w:tc>
          <w:tcPr>
            <w:tcW w:w="1150" w:type="dxa"/>
            <w:vMerge w:val="continue"/>
            <w:tcBorders>
              <w:left w:val="nil"/>
              <w:right w:val="single" w:color="auto" w:sz="4" w:space="0"/>
            </w:tcBorders>
            <w:noWrap w:val="0"/>
            <w:vAlign w:val="center"/>
          </w:tcPr>
          <w:p w14:paraId="73EFFDF7">
            <w:pPr>
              <w:widowControl/>
              <w:jc w:val="center"/>
              <w:rPr>
                <w:color w:val="000000"/>
                <w:kern w:val="0"/>
                <w:szCs w:val="21"/>
                <w:highlight w:val="none"/>
              </w:rPr>
            </w:pPr>
          </w:p>
        </w:tc>
      </w:tr>
      <w:tr w14:paraId="583D1982">
        <w:tblPrEx>
          <w:tblCellMar>
            <w:top w:w="0" w:type="dxa"/>
            <w:left w:w="108" w:type="dxa"/>
            <w:bottom w:w="0" w:type="dxa"/>
            <w:right w:w="108" w:type="dxa"/>
          </w:tblCellMar>
        </w:tblPrEx>
        <w:trPr>
          <w:trHeight w:val="193" w:hRule="atLeast"/>
        </w:trPr>
        <w:tc>
          <w:tcPr>
            <w:tcW w:w="659" w:type="dxa"/>
            <w:vMerge w:val="continue"/>
            <w:tcBorders>
              <w:left w:val="single" w:color="auto" w:sz="4" w:space="0"/>
              <w:right w:val="single" w:color="auto" w:sz="4" w:space="0"/>
            </w:tcBorders>
            <w:noWrap/>
            <w:vAlign w:val="center"/>
          </w:tcPr>
          <w:p w14:paraId="4E378702">
            <w:pPr>
              <w:widowControl/>
              <w:adjustRightInd w:val="0"/>
              <w:snapToGrid w:val="0"/>
              <w:spacing w:line="240" w:lineRule="atLeast"/>
              <w:jc w:val="center"/>
              <w:rPr>
                <w:color w:val="000000"/>
                <w:kern w:val="0"/>
                <w:szCs w:val="21"/>
                <w:highlight w:val="none"/>
              </w:rPr>
            </w:pPr>
          </w:p>
        </w:tc>
        <w:tc>
          <w:tcPr>
            <w:tcW w:w="2550" w:type="dxa"/>
            <w:vMerge w:val="continue"/>
            <w:tcBorders>
              <w:left w:val="nil"/>
              <w:right w:val="single" w:color="auto" w:sz="4" w:space="0"/>
            </w:tcBorders>
            <w:noWrap/>
            <w:vAlign w:val="center"/>
          </w:tcPr>
          <w:p w14:paraId="622F6C2E">
            <w:pPr>
              <w:widowControl/>
              <w:adjustRightInd w:val="0"/>
              <w:snapToGrid w:val="0"/>
              <w:spacing w:line="240" w:lineRule="atLeast"/>
              <w:jc w:val="left"/>
              <w:rPr>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
          <w:p w14:paraId="6C00C553">
            <w:pPr>
              <w:widowControl/>
              <w:jc w:val="center"/>
              <w:rPr>
                <w:color w:val="000000"/>
                <w:kern w:val="0"/>
                <w:szCs w:val="21"/>
                <w:highlight w:val="none"/>
              </w:rPr>
            </w:pPr>
            <w:r>
              <w:rPr>
                <w:color w:val="000000"/>
                <w:kern w:val="0"/>
                <w:szCs w:val="21"/>
                <w:highlight w:val="none"/>
              </w:rPr>
              <w:t>3</w:t>
            </w:r>
          </w:p>
        </w:tc>
        <w:tc>
          <w:tcPr>
            <w:tcW w:w="2403" w:type="dxa"/>
            <w:tcBorders>
              <w:top w:val="nil"/>
              <w:left w:val="nil"/>
              <w:bottom w:val="single" w:color="auto" w:sz="4" w:space="0"/>
              <w:right w:val="single" w:color="auto" w:sz="4" w:space="0"/>
            </w:tcBorders>
            <w:noWrap/>
            <w:vAlign w:val="center"/>
          </w:tcPr>
          <w:p w14:paraId="7ED2FEC5">
            <w:pPr>
              <w:widowControl/>
              <w:jc w:val="left"/>
              <w:rPr>
                <w:color w:val="000000"/>
                <w:kern w:val="0"/>
                <w:szCs w:val="21"/>
                <w:highlight w:val="none"/>
              </w:rPr>
            </w:pPr>
          </w:p>
        </w:tc>
        <w:tc>
          <w:tcPr>
            <w:tcW w:w="1615" w:type="dxa"/>
            <w:gridSpan w:val="3"/>
            <w:vMerge w:val="continue"/>
            <w:tcBorders>
              <w:left w:val="nil"/>
              <w:right w:val="single" w:color="auto" w:sz="4" w:space="0"/>
            </w:tcBorders>
            <w:noWrap w:val="0"/>
            <w:vAlign w:val="center"/>
          </w:tcPr>
          <w:p w14:paraId="3DCB7379">
            <w:pPr>
              <w:widowControl/>
              <w:jc w:val="center"/>
              <w:rPr>
                <w:color w:val="000000"/>
                <w:kern w:val="0"/>
                <w:szCs w:val="21"/>
                <w:highlight w:val="none"/>
              </w:rPr>
            </w:pPr>
          </w:p>
        </w:tc>
        <w:tc>
          <w:tcPr>
            <w:tcW w:w="1150" w:type="dxa"/>
            <w:vMerge w:val="continue"/>
            <w:tcBorders>
              <w:left w:val="nil"/>
              <w:right w:val="single" w:color="auto" w:sz="4" w:space="0"/>
            </w:tcBorders>
            <w:noWrap w:val="0"/>
            <w:vAlign w:val="center"/>
          </w:tcPr>
          <w:p w14:paraId="42C75B7D">
            <w:pPr>
              <w:widowControl/>
              <w:jc w:val="center"/>
              <w:rPr>
                <w:color w:val="000000"/>
                <w:kern w:val="0"/>
                <w:szCs w:val="21"/>
                <w:highlight w:val="none"/>
              </w:rPr>
            </w:pPr>
          </w:p>
        </w:tc>
      </w:tr>
      <w:tr w14:paraId="577D6B80">
        <w:tblPrEx>
          <w:tblCellMar>
            <w:top w:w="0" w:type="dxa"/>
            <w:left w:w="108" w:type="dxa"/>
            <w:bottom w:w="0" w:type="dxa"/>
            <w:right w:w="108" w:type="dxa"/>
          </w:tblCellMar>
        </w:tblPrEx>
        <w:trPr>
          <w:trHeight w:val="193" w:hRule="atLeast"/>
        </w:trPr>
        <w:tc>
          <w:tcPr>
            <w:tcW w:w="659" w:type="dxa"/>
            <w:vMerge w:val="continue"/>
            <w:tcBorders>
              <w:left w:val="single" w:color="auto" w:sz="4" w:space="0"/>
              <w:right w:val="single" w:color="auto" w:sz="4" w:space="0"/>
            </w:tcBorders>
            <w:noWrap/>
            <w:vAlign w:val="center"/>
          </w:tcPr>
          <w:p w14:paraId="6D4245BF">
            <w:pPr>
              <w:widowControl/>
              <w:adjustRightInd w:val="0"/>
              <w:snapToGrid w:val="0"/>
              <w:spacing w:line="240" w:lineRule="atLeast"/>
              <w:jc w:val="center"/>
              <w:rPr>
                <w:color w:val="000000"/>
                <w:kern w:val="0"/>
                <w:szCs w:val="21"/>
                <w:highlight w:val="none"/>
              </w:rPr>
            </w:pPr>
          </w:p>
        </w:tc>
        <w:tc>
          <w:tcPr>
            <w:tcW w:w="2550" w:type="dxa"/>
            <w:vMerge w:val="continue"/>
            <w:tcBorders>
              <w:left w:val="nil"/>
              <w:right w:val="single" w:color="auto" w:sz="4" w:space="0"/>
            </w:tcBorders>
            <w:noWrap/>
            <w:vAlign w:val="center"/>
          </w:tcPr>
          <w:p w14:paraId="1E7D3971">
            <w:pPr>
              <w:widowControl/>
              <w:adjustRightInd w:val="0"/>
              <w:snapToGrid w:val="0"/>
              <w:spacing w:line="240" w:lineRule="atLeast"/>
              <w:jc w:val="left"/>
              <w:rPr>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
          <w:p w14:paraId="0744DC8D">
            <w:pPr>
              <w:widowControl/>
              <w:jc w:val="center"/>
              <w:rPr>
                <w:color w:val="000000"/>
                <w:kern w:val="0"/>
                <w:szCs w:val="21"/>
                <w:highlight w:val="none"/>
              </w:rPr>
            </w:pPr>
            <w:r>
              <w:rPr>
                <w:color w:val="000000"/>
                <w:kern w:val="0"/>
                <w:szCs w:val="21"/>
                <w:highlight w:val="none"/>
              </w:rPr>
              <w:t>4</w:t>
            </w:r>
          </w:p>
        </w:tc>
        <w:tc>
          <w:tcPr>
            <w:tcW w:w="2403" w:type="dxa"/>
            <w:tcBorders>
              <w:top w:val="nil"/>
              <w:left w:val="nil"/>
              <w:bottom w:val="single" w:color="auto" w:sz="4" w:space="0"/>
              <w:right w:val="single" w:color="auto" w:sz="4" w:space="0"/>
            </w:tcBorders>
            <w:noWrap/>
            <w:vAlign w:val="center"/>
          </w:tcPr>
          <w:p w14:paraId="50649021">
            <w:pPr>
              <w:widowControl/>
              <w:jc w:val="left"/>
              <w:rPr>
                <w:color w:val="000000"/>
                <w:kern w:val="0"/>
                <w:szCs w:val="21"/>
                <w:highlight w:val="none"/>
              </w:rPr>
            </w:pPr>
          </w:p>
        </w:tc>
        <w:tc>
          <w:tcPr>
            <w:tcW w:w="1615" w:type="dxa"/>
            <w:gridSpan w:val="3"/>
            <w:vMerge w:val="continue"/>
            <w:tcBorders>
              <w:left w:val="nil"/>
              <w:right w:val="single" w:color="auto" w:sz="4" w:space="0"/>
            </w:tcBorders>
            <w:noWrap w:val="0"/>
            <w:vAlign w:val="center"/>
          </w:tcPr>
          <w:p w14:paraId="76C8C46B">
            <w:pPr>
              <w:widowControl/>
              <w:jc w:val="center"/>
              <w:rPr>
                <w:color w:val="000000"/>
                <w:kern w:val="0"/>
                <w:szCs w:val="21"/>
                <w:highlight w:val="none"/>
              </w:rPr>
            </w:pPr>
          </w:p>
        </w:tc>
        <w:tc>
          <w:tcPr>
            <w:tcW w:w="1150" w:type="dxa"/>
            <w:vMerge w:val="continue"/>
            <w:tcBorders>
              <w:left w:val="nil"/>
              <w:right w:val="single" w:color="auto" w:sz="4" w:space="0"/>
            </w:tcBorders>
            <w:noWrap w:val="0"/>
            <w:vAlign w:val="center"/>
          </w:tcPr>
          <w:p w14:paraId="7ACB2E91">
            <w:pPr>
              <w:widowControl/>
              <w:jc w:val="center"/>
              <w:rPr>
                <w:color w:val="000000"/>
                <w:kern w:val="0"/>
                <w:szCs w:val="21"/>
                <w:highlight w:val="none"/>
              </w:rPr>
            </w:pPr>
          </w:p>
        </w:tc>
      </w:tr>
      <w:tr w14:paraId="4FB0DBC2">
        <w:tblPrEx>
          <w:tblCellMar>
            <w:top w:w="0" w:type="dxa"/>
            <w:left w:w="108" w:type="dxa"/>
            <w:bottom w:w="0" w:type="dxa"/>
            <w:right w:w="108" w:type="dxa"/>
          </w:tblCellMar>
        </w:tblPrEx>
        <w:trPr>
          <w:trHeight w:val="90" w:hRule="atLeast"/>
        </w:trPr>
        <w:tc>
          <w:tcPr>
            <w:tcW w:w="659" w:type="dxa"/>
            <w:vMerge w:val="continue"/>
            <w:tcBorders>
              <w:left w:val="single" w:color="auto" w:sz="4" w:space="0"/>
              <w:right w:val="single" w:color="auto" w:sz="4" w:space="0"/>
            </w:tcBorders>
            <w:noWrap/>
            <w:vAlign w:val="center"/>
          </w:tcPr>
          <w:p w14:paraId="1925E1AB">
            <w:pPr>
              <w:widowControl/>
              <w:adjustRightInd w:val="0"/>
              <w:snapToGrid w:val="0"/>
              <w:spacing w:line="240" w:lineRule="atLeast"/>
              <w:jc w:val="center"/>
              <w:rPr>
                <w:color w:val="000000"/>
                <w:kern w:val="0"/>
                <w:szCs w:val="21"/>
                <w:highlight w:val="none"/>
              </w:rPr>
            </w:pPr>
          </w:p>
        </w:tc>
        <w:tc>
          <w:tcPr>
            <w:tcW w:w="2550" w:type="dxa"/>
            <w:vMerge w:val="continue"/>
            <w:tcBorders>
              <w:left w:val="nil"/>
              <w:right w:val="single" w:color="auto" w:sz="4" w:space="0"/>
            </w:tcBorders>
            <w:noWrap/>
            <w:vAlign w:val="center"/>
          </w:tcPr>
          <w:p w14:paraId="23B91926">
            <w:pPr>
              <w:widowControl/>
              <w:adjustRightInd w:val="0"/>
              <w:snapToGrid w:val="0"/>
              <w:spacing w:line="240" w:lineRule="atLeast"/>
              <w:jc w:val="left"/>
              <w:rPr>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
          <w:p w14:paraId="1129FCAE">
            <w:pPr>
              <w:widowControl/>
              <w:jc w:val="center"/>
              <w:rPr>
                <w:color w:val="000000"/>
                <w:kern w:val="0"/>
                <w:szCs w:val="21"/>
                <w:highlight w:val="none"/>
              </w:rPr>
            </w:pPr>
            <w:r>
              <w:rPr>
                <w:color w:val="000000"/>
                <w:kern w:val="0"/>
                <w:szCs w:val="21"/>
                <w:highlight w:val="none"/>
              </w:rPr>
              <w:t>5</w:t>
            </w:r>
          </w:p>
        </w:tc>
        <w:tc>
          <w:tcPr>
            <w:tcW w:w="2403" w:type="dxa"/>
            <w:tcBorders>
              <w:top w:val="nil"/>
              <w:left w:val="nil"/>
              <w:bottom w:val="single" w:color="auto" w:sz="4" w:space="0"/>
              <w:right w:val="single" w:color="auto" w:sz="4" w:space="0"/>
            </w:tcBorders>
            <w:noWrap/>
            <w:vAlign w:val="center"/>
          </w:tcPr>
          <w:p w14:paraId="690D46BA">
            <w:pPr>
              <w:widowControl/>
              <w:jc w:val="left"/>
              <w:rPr>
                <w:color w:val="000000"/>
                <w:kern w:val="0"/>
                <w:szCs w:val="21"/>
                <w:highlight w:val="none"/>
              </w:rPr>
            </w:pPr>
          </w:p>
        </w:tc>
        <w:tc>
          <w:tcPr>
            <w:tcW w:w="1615" w:type="dxa"/>
            <w:gridSpan w:val="3"/>
            <w:vMerge w:val="continue"/>
            <w:tcBorders>
              <w:left w:val="nil"/>
              <w:right w:val="single" w:color="auto" w:sz="4" w:space="0"/>
            </w:tcBorders>
            <w:noWrap w:val="0"/>
            <w:vAlign w:val="center"/>
          </w:tcPr>
          <w:p w14:paraId="17BE8ACC">
            <w:pPr>
              <w:widowControl/>
              <w:jc w:val="center"/>
              <w:rPr>
                <w:color w:val="000000"/>
                <w:kern w:val="0"/>
                <w:szCs w:val="21"/>
                <w:highlight w:val="none"/>
              </w:rPr>
            </w:pPr>
          </w:p>
        </w:tc>
        <w:tc>
          <w:tcPr>
            <w:tcW w:w="1150" w:type="dxa"/>
            <w:vMerge w:val="continue"/>
            <w:tcBorders>
              <w:left w:val="nil"/>
              <w:right w:val="single" w:color="auto" w:sz="4" w:space="0"/>
            </w:tcBorders>
            <w:noWrap w:val="0"/>
            <w:vAlign w:val="center"/>
          </w:tcPr>
          <w:p w14:paraId="7868138D">
            <w:pPr>
              <w:widowControl/>
              <w:jc w:val="center"/>
              <w:rPr>
                <w:color w:val="000000"/>
                <w:kern w:val="0"/>
                <w:szCs w:val="21"/>
                <w:highlight w:val="none"/>
              </w:rPr>
            </w:pPr>
          </w:p>
        </w:tc>
      </w:tr>
      <w:tr w14:paraId="7DD257E9">
        <w:tblPrEx>
          <w:tblCellMar>
            <w:top w:w="0" w:type="dxa"/>
            <w:left w:w="108" w:type="dxa"/>
            <w:bottom w:w="0" w:type="dxa"/>
            <w:right w:w="108" w:type="dxa"/>
          </w:tblCellMar>
        </w:tblPrEx>
        <w:trPr>
          <w:trHeight w:val="193" w:hRule="atLeast"/>
        </w:trPr>
        <w:tc>
          <w:tcPr>
            <w:tcW w:w="659" w:type="dxa"/>
            <w:vMerge w:val="continue"/>
            <w:tcBorders>
              <w:left w:val="single" w:color="auto" w:sz="4" w:space="0"/>
              <w:bottom w:val="single" w:color="auto" w:sz="4" w:space="0"/>
              <w:right w:val="single" w:color="auto" w:sz="4" w:space="0"/>
            </w:tcBorders>
            <w:noWrap/>
            <w:vAlign w:val="center"/>
          </w:tcPr>
          <w:p w14:paraId="492129A8">
            <w:pPr>
              <w:widowControl/>
              <w:adjustRightInd w:val="0"/>
              <w:snapToGrid w:val="0"/>
              <w:spacing w:line="240" w:lineRule="atLeast"/>
              <w:jc w:val="center"/>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14:paraId="5B6D40E9">
            <w:pPr>
              <w:widowControl/>
              <w:adjustRightInd w:val="0"/>
              <w:snapToGrid w:val="0"/>
              <w:spacing w:line="240" w:lineRule="atLeast"/>
              <w:jc w:val="left"/>
              <w:rPr>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
          <w:p w14:paraId="5E198590">
            <w:pPr>
              <w:widowControl/>
              <w:jc w:val="center"/>
              <w:rPr>
                <w:color w:val="000000"/>
                <w:kern w:val="0"/>
                <w:szCs w:val="21"/>
                <w:highlight w:val="none"/>
              </w:rPr>
            </w:pPr>
            <w:r>
              <w:rPr>
                <w:color w:val="000000"/>
                <w:kern w:val="0"/>
                <w:szCs w:val="21"/>
                <w:highlight w:val="none"/>
              </w:rPr>
              <w:t>6</w:t>
            </w:r>
          </w:p>
        </w:tc>
        <w:tc>
          <w:tcPr>
            <w:tcW w:w="2403" w:type="dxa"/>
            <w:tcBorders>
              <w:top w:val="nil"/>
              <w:left w:val="nil"/>
              <w:bottom w:val="single" w:color="auto" w:sz="4" w:space="0"/>
              <w:right w:val="single" w:color="auto" w:sz="4" w:space="0"/>
            </w:tcBorders>
            <w:noWrap/>
            <w:vAlign w:val="center"/>
          </w:tcPr>
          <w:p w14:paraId="0DBB95D6">
            <w:pPr>
              <w:widowControl/>
              <w:jc w:val="left"/>
              <w:rPr>
                <w:color w:val="000000"/>
                <w:kern w:val="0"/>
                <w:szCs w:val="21"/>
                <w:highlight w:val="none"/>
              </w:rPr>
            </w:pPr>
          </w:p>
        </w:tc>
        <w:tc>
          <w:tcPr>
            <w:tcW w:w="1615" w:type="dxa"/>
            <w:gridSpan w:val="3"/>
            <w:vMerge w:val="continue"/>
            <w:tcBorders>
              <w:left w:val="nil"/>
              <w:bottom w:val="single" w:color="auto" w:sz="4" w:space="0"/>
              <w:right w:val="single" w:color="auto" w:sz="4" w:space="0"/>
            </w:tcBorders>
            <w:noWrap w:val="0"/>
            <w:vAlign w:val="center"/>
          </w:tcPr>
          <w:p w14:paraId="56666E1F">
            <w:pPr>
              <w:widowControl/>
              <w:jc w:val="center"/>
              <w:rPr>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center"/>
          </w:tcPr>
          <w:p w14:paraId="554A7598">
            <w:pPr>
              <w:widowControl/>
              <w:jc w:val="center"/>
              <w:rPr>
                <w:color w:val="000000"/>
                <w:kern w:val="0"/>
                <w:szCs w:val="21"/>
                <w:highlight w:val="none"/>
              </w:rPr>
            </w:pPr>
          </w:p>
        </w:tc>
      </w:tr>
      <w:tr w14:paraId="73E61222">
        <w:tblPrEx>
          <w:tblCellMar>
            <w:top w:w="0" w:type="dxa"/>
            <w:left w:w="108" w:type="dxa"/>
            <w:bottom w:w="0" w:type="dxa"/>
            <w:right w:w="108" w:type="dxa"/>
          </w:tblCellMar>
        </w:tblPrEx>
        <w:trPr>
          <w:trHeight w:val="193" w:hRule="atLeast"/>
        </w:trPr>
        <w:tc>
          <w:tcPr>
            <w:tcW w:w="659" w:type="dxa"/>
            <w:vMerge w:val="restart"/>
            <w:tcBorders>
              <w:top w:val="nil"/>
              <w:left w:val="single" w:color="auto" w:sz="4" w:space="0"/>
              <w:right w:val="single" w:color="auto" w:sz="4" w:space="0"/>
            </w:tcBorders>
            <w:noWrap w:val="0"/>
            <w:vAlign w:val="center"/>
          </w:tcPr>
          <w:p w14:paraId="473D49E3">
            <w:pPr>
              <w:widowControl/>
              <w:adjustRightInd w:val="0"/>
              <w:snapToGrid w:val="0"/>
              <w:spacing w:line="240" w:lineRule="atLeast"/>
              <w:jc w:val="center"/>
              <w:rPr>
                <w:color w:val="000000"/>
                <w:kern w:val="0"/>
                <w:szCs w:val="21"/>
                <w:highlight w:val="none"/>
              </w:rPr>
            </w:pPr>
            <w:r>
              <w:rPr>
                <w:color w:val="000000"/>
                <w:kern w:val="0"/>
                <w:szCs w:val="21"/>
                <w:highlight w:val="none"/>
              </w:rPr>
              <w:t>第四批次</w:t>
            </w:r>
          </w:p>
        </w:tc>
        <w:tc>
          <w:tcPr>
            <w:tcW w:w="2550" w:type="dxa"/>
            <w:vMerge w:val="restart"/>
            <w:tcBorders>
              <w:top w:val="nil"/>
              <w:left w:val="nil"/>
              <w:right w:val="single" w:color="auto" w:sz="4" w:space="0"/>
            </w:tcBorders>
            <w:noWrap/>
            <w:vAlign w:val="center"/>
          </w:tcPr>
          <w:p w14:paraId="3CBE3D9B">
            <w:pPr>
              <w:widowControl/>
              <w:adjustRightInd w:val="0"/>
              <w:snapToGrid w:val="0"/>
              <w:spacing w:line="240" w:lineRule="atLeast"/>
              <w:jc w:val="left"/>
              <w:rPr>
                <w:color w:val="000000"/>
                <w:kern w:val="0"/>
                <w:szCs w:val="21"/>
                <w:highlight w:val="none"/>
              </w:rPr>
            </w:pPr>
            <w:r>
              <w:rPr>
                <w:color w:val="000000"/>
                <w:kern w:val="0"/>
                <w:szCs w:val="21"/>
                <w:highlight w:val="none"/>
              </w:rPr>
              <w:t>普通高中其他（剩余）招生计划</w:t>
            </w:r>
            <w:r>
              <w:rPr>
                <w:rFonts w:hint="eastAsia"/>
                <w:color w:val="000000"/>
                <w:kern w:val="0"/>
                <w:szCs w:val="21"/>
                <w:highlight w:val="none"/>
              </w:rPr>
              <w:t>和综合高中招生计划</w:t>
            </w:r>
          </w:p>
        </w:tc>
        <w:tc>
          <w:tcPr>
            <w:tcW w:w="656" w:type="dxa"/>
            <w:tcBorders>
              <w:top w:val="single" w:color="auto" w:sz="4" w:space="0"/>
              <w:left w:val="nil"/>
              <w:bottom w:val="single" w:color="auto" w:sz="4" w:space="0"/>
              <w:right w:val="single" w:color="auto" w:sz="4" w:space="0"/>
            </w:tcBorders>
            <w:noWrap/>
            <w:vAlign w:val="center"/>
          </w:tcPr>
          <w:p w14:paraId="3AEA1B87">
            <w:pPr>
              <w:widowControl/>
              <w:jc w:val="center"/>
              <w:rPr>
                <w:color w:val="000000"/>
                <w:kern w:val="0"/>
                <w:szCs w:val="21"/>
                <w:highlight w:val="none"/>
              </w:rPr>
            </w:pPr>
            <w:r>
              <w:rPr>
                <w:color w:val="000000"/>
                <w:kern w:val="0"/>
                <w:szCs w:val="21"/>
                <w:highlight w:val="none"/>
              </w:rPr>
              <w:t>1</w:t>
            </w:r>
          </w:p>
        </w:tc>
        <w:tc>
          <w:tcPr>
            <w:tcW w:w="2403" w:type="dxa"/>
            <w:tcBorders>
              <w:top w:val="nil"/>
              <w:left w:val="nil"/>
              <w:bottom w:val="single" w:color="auto" w:sz="4" w:space="0"/>
              <w:right w:val="single" w:color="auto" w:sz="4" w:space="0"/>
            </w:tcBorders>
            <w:noWrap/>
            <w:vAlign w:val="center"/>
          </w:tcPr>
          <w:p w14:paraId="1426E743">
            <w:pPr>
              <w:widowControl/>
              <w:jc w:val="left"/>
              <w:rPr>
                <w:color w:val="000000"/>
                <w:kern w:val="0"/>
                <w:szCs w:val="21"/>
                <w:highlight w:val="none"/>
              </w:rPr>
            </w:pPr>
          </w:p>
        </w:tc>
        <w:tc>
          <w:tcPr>
            <w:tcW w:w="1615" w:type="dxa"/>
            <w:gridSpan w:val="3"/>
            <w:vMerge w:val="restart"/>
            <w:tcBorders>
              <w:top w:val="nil"/>
              <w:left w:val="nil"/>
              <w:right w:val="single" w:color="auto" w:sz="4" w:space="0"/>
            </w:tcBorders>
            <w:noWrap w:val="0"/>
            <w:vAlign w:val="center"/>
          </w:tcPr>
          <w:p w14:paraId="38F52EC2">
            <w:pPr>
              <w:widowControl/>
              <w:jc w:val="center"/>
              <w:rPr>
                <w:color w:val="000000"/>
                <w:kern w:val="0"/>
                <w:szCs w:val="21"/>
                <w:highlight w:val="none"/>
              </w:rPr>
            </w:pPr>
          </w:p>
        </w:tc>
        <w:tc>
          <w:tcPr>
            <w:tcW w:w="1150" w:type="dxa"/>
            <w:vMerge w:val="restart"/>
            <w:tcBorders>
              <w:top w:val="nil"/>
              <w:left w:val="nil"/>
              <w:right w:val="single" w:color="auto" w:sz="4" w:space="0"/>
            </w:tcBorders>
            <w:noWrap w:val="0"/>
            <w:vAlign w:val="center"/>
          </w:tcPr>
          <w:p w14:paraId="1073868B">
            <w:pPr>
              <w:widowControl/>
              <w:jc w:val="center"/>
              <w:rPr>
                <w:color w:val="000000"/>
                <w:kern w:val="0"/>
                <w:szCs w:val="21"/>
                <w:highlight w:val="none"/>
              </w:rPr>
            </w:pPr>
          </w:p>
        </w:tc>
      </w:tr>
      <w:tr w14:paraId="69619EA8">
        <w:tblPrEx>
          <w:tblCellMar>
            <w:top w:w="0" w:type="dxa"/>
            <w:left w:w="108" w:type="dxa"/>
            <w:bottom w:w="0" w:type="dxa"/>
            <w:right w:w="108" w:type="dxa"/>
          </w:tblCellMar>
        </w:tblPrEx>
        <w:trPr>
          <w:trHeight w:val="193" w:hRule="atLeast"/>
        </w:trPr>
        <w:tc>
          <w:tcPr>
            <w:tcW w:w="659" w:type="dxa"/>
            <w:vMerge w:val="continue"/>
            <w:tcBorders>
              <w:left w:val="single" w:color="auto" w:sz="4" w:space="0"/>
              <w:right w:val="single" w:color="auto" w:sz="4" w:space="0"/>
            </w:tcBorders>
            <w:noWrap w:val="0"/>
            <w:vAlign w:val="center"/>
          </w:tcPr>
          <w:p w14:paraId="623A7194">
            <w:pPr>
              <w:widowControl/>
              <w:jc w:val="center"/>
              <w:rPr>
                <w:color w:val="000000"/>
                <w:kern w:val="0"/>
                <w:szCs w:val="21"/>
                <w:highlight w:val="none"/>
              </w:rPr>
            </w:pPr>
          </w:p>
        </w:tc>
        <w:tc>
          <w:tcPr>
            <w:tcW w:w="2550" w:type="dxa"/>
            <w:vMerge w:val="continue"/>
            <w:tcBorders>
              <w:left w:val="nil"/>
              <w:right w:val="single" w:color="auto" w:sz="4" w:space="0"/>
            </w:tcBorders>
            <w:noWrap/>
            <w:vAlign w:val="center"/>
          </w:tcPr>
          <w:p w14:paraId="24284098">
            <w:pPr>
              <w:widowControl/>
              <w:jc w:val="left"/>
              <w:rPr>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
          <w:p w14:paraId="648E9358">
            <w:pPr>
              <w:widowControl/>
              <w:jc w:val="center"/>
              <w:rPr>
                <w:color w:val="000000"/>
                <w:kern w:val="0"/>
                <w:szCs w:val="21"/>
                <w:highlight w:val="none"/>
              </w:rPr>
            </w:pPr>
            <w:r>
              <w:rPr>
                <w:color w:val="000000"/>
                <w:kern w:val="0"/>
                <w:szCs w:val="21"/>
                <w:highlight w:val="none"/>
              </w:rPr>
              <w:t>2</w:t>
            </w:r>
          </w:p>
        </w:tc>
        <w:tc>
          <w:tcPr>
            <w:tcW w:w="2403" w:type="dxa"/>
            <w:tcBorders>
              <w:top w:val="nil"/>
              <w:left w:val="nil"/>
              <w:bottom w:val="single" w:color="auto" w:sz="4" w:space="0"/>
              <w:right w:val="single" w:color="auto" w:sz="4" w:space="0"/>
            </w:tcBorders>
            <w:noWrap/>
            <w:vAlign w:val="center"/>
          </w:tcPr>
          <w:p w14:paraId="08A2F5C5">
            <w:pPr>
              <w:widowControl/>
              <w:jc w:val="left"/>
              <w:rPr>
                <w:color w:val="000000"/>
                <w:kern w:val="0"/>
                <w:szCs w:val="21"/>
                <w:highlight w:val="none"/>
              </w:rPr>
            </w:pPr>
          </w:p>
        </w:tc>
        <w:tc>
          <w:tcPr>
            <w:tcW w:w="1615" w:type="dxa"/>
            <w:gridSpan w:val="3"/>
            <w:vMerge w:val="continue"/>
            <w:tcBorders>
              <w:left w:val="nil"/>
              <w:right w:val="single" w:color="auto" w:sz="4" w:space="0"/>
            </w:tcBorders>
            <w:noWrap w:val="0"/>
            <w:vAlign w:val="center"/>
          </w:tcPr>
          <w:p w14:paraId="0FBAC24D">
            <w:pPr>
              <w:widowControl/>
              <w:rPr>
                <w:color w:val="000000"/>
                <w:kern w:val="0"/>
                <w:szCs w:val="21"/>
                <w:highlight w:val="none"/>
              </w:rPr>
            </w:pPr>
          </w:p>
        </w:tc>
        <w:tc>
          <w:tcPr>
            <w:tcW w:w="1150" w:type="dxa"/>
            <w:vMerge w:val="continue"/>
            <w:tcBorders>
              <w:left w:val="nil"/>
              <w:right w:val="single" w:color="auto" w:sz="4" w:space="0"/>
            </w:tcBorders>
            <w:noWrap w:val="0"/>
            <w:vAlign w:val="top"/>
          </w:tcPr>
          <w:p w14:paraId="6A68718D">
            <w:pPr>
              <w:widowControl/>
              <w:rPr>
                <w:color w:val="000000"/>
                <w:kern w:val="0"/>
                <w:szCs w:val="21"/>
                <w:highlight w:val="none"/>
              </w:rPr>
            </w:pPr>
          </w:p>
        </w:tc>
      </w:tr>
      <w:tr w14:paraId="38004268">
        <w:tblPrEx>
          <w:tblCellMar>
            <w:top w:w="0" w:type="dxa"/>
            <w:left w:w="108" w:type="dxa"/>
            <w:bottom w:w="0" w:type="dxa"/>
            <w:right w:w="108" w:type="dxa"/>
          </w:tblCellMar>
        </w:tblPrEx>
        <w:trPr>
          <w:trHeight w:val="90" w:hRule="atLeast"/>
        </w:trPr>
        <w:tc>
          <w:tcPr>
            <w:tcW w:w="659" w:type="dxa"/>
            <w:vMerge w:val="continue"/>
            <w:tcBorders>
              <w:left w:val="single" w:color="auto" w:sz="4" w:space="0"/>
              <w:right w:val="single" w:color="auto" w:sz="4" w:space="0"/>
            </w:tcBorders>
            <w:noWrap w:val="0"/>
            <w:vAlign w:val="center"/>
          </w:tcPr>
          <w:p w14:paraId="61933635">
            <w:pPr>
              <w:widowControl/>
              <w:jc w:val="center"/>
              <w:rPr>
                <w:color w:val="000000"/>
                <w:kern w:val="0"/>
                <w:szCs w:val="21"/>
                <w:highlight w:val="none"/>
              </w:rPr>
            </w:pPr>
          </w:p>
        </w:tc>
        <w:tc>
          <w:tcPr>
            <w:tcW w:w="2550" w:type="dxa"/>
            <w:vMerge w:val="continue"/>
            <w:tcBorders>
              <w:left w:val="nil"/>
              <w:right w:val="single" w:color="auto" w:sz="4" w:space="0"/>
            </w:tcBorders>
            <w:noWrap/>
            <w:vAlign w:val="center"/>
          </w:tcPr>
          <w:p w14:paraId="67B2FC4A">
            <w:pPr>
              <w:widowControl/>
              <w:jc w:val="left"/>
              <w:rPr>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
          <w:p w14:paraId="26868386">
            <w:pPr>
              <w:widowControl/>
              <w:jc w:val="center"/>
              <w:rPr>
                <w:color w:val="000000"/>
                <w:kern w:val="0"/>
                <w:szCs w:val="21"/>
                <w:highlight w:val="none"/>
              </w:rPr>
            </w:pPr>
            <w:r>
              <w:rPr>
                <w:color w:val="000000"/>
                <w:kern w:val="0"/>
                <w:szCs w:val="21"/>
                <w:highlight w:val="none"/>
              </w:rPr>
              <w:t>3</w:t>
            </w:r>
          </w:p>
        </w:tc>
        <w:tc>
          <w:tcPr>
            <w:tcW w:w="2403" w:type="dxa"/>
            <w:tcBorders>
              <w:top w:val="nil"/>
              <w:left w:val="nil"/>
              <w:bottom w:val="single" w:color="auto" w:sz="4" w:space="0"/>
              <w:right w:val="single" w:color="auto" w:sz="4" w:space="0"/>
            </w:tcBorders>
            <w:noWrap/>
            <w:vAlign w:val="center"/>
          </w:tcPr>
          <w:p w14:paraId="3F04D2B9">
            <w:pPr>
              <w:widowControl/>
              <w:jc w:val="left"/>
              <w:rPr>
                <w:color w:val="000000"/>
                <w:kern w:val="0"/>
                <w:szCs w:val="21"/>
                <w:highlight w:val="none"/>
              </w:rPr>
            </w:pPr>
          </w:p>
        </w:tc>
        <w:tc>
          <w:tcPr>
            <w:tcW w:w="1615" w:type="dxa"/>
            <w:gridSpan w:val="3"/>
            <w:vMerge w:val="continue"/>
            <w:tcBorders>
              <w:left w:val="nil"/>
              <w:right w:val="single" w:color="auto" w:sz="4" w:space="0"/>
            </w:tcBorders>
            <w:noWrap w:val="0"/>
            <w:vAlign w:val="center"/>
          </w:tcPr>
          <w:p w14:paraId="1F2A73D8">
            <w:pPr>
              <w:widowControl/>
              <w:rPr>
                <w:color w:val="000000"/>
                <w:kern w:val="0"/>
                <w:szCs w:val="21"/>
                <w:highlight w:val="none"/>
              </w:rPr>
            </w:pPr>
          </w:p>
        </w:tc>
        <w:tc>
          <w:tcPr>
            <w:tcW w:w="1150" w:type="dxa"/>
            <w:vMerge w:val="continue"/>
            <w:tcBorders>
              <w:left w:val="nil"/>
              <w:right w:val="single" w:color="auto" w:sz="4" w:space="0"/>
            </w:tcBorders>
            <w:noWrap w:val="0"/>
            <w:vAlign w:val="top"/>
          </w:tcPr>
          <w:p w14:paraId="2AF51CD4">
            <w:pPr>
              <w:widowControl/>
              <w:rPr>
                <w:color w:val="000000"/>
                <w:kern w:val="0"/>
                <w:szCs w:val="21"/>
                <w:highlight w:val="none"/>
              </w:rPr>
            </w:pPr>
          </w:p>
        </w:tc>
      </w:tr>
      <w:tr w14:paraId="68D6AB11">
        <w:tblPrEx>
          <w:tblCellMar>
            <w:top w:w="0" w:type="dxa"/>
            <w:left w:w="108" w:type="dxa"/>
            <w:bottom w:w="0" w:type="dxa"/>
            <w:right w:w="108" w:type="dxa"/>
          </w:tblCellMar>
        </w:tblPrEx>
        <w:trPr>
          <w:trHeight w:val="172" w:hRule="atLeast"/>
        </w:trPr>
        <w:tc>
          <w:tcPr>
            <w:tcW w:w="659" w:type="dxa"/>
            <w:vMerge w:val="continue"/>
            <w:tcBorders>
              <w:left w:val="single" w:color="auto" w:sz="4" w:space="0"/>
              <w:right w:val="single" w:color="auto" w:sz="4" w:space="0"/>
            </w:tcBorders>
            <w:noWrap w:val="0"/>
            <w:vAlign w:val="center"/>
          </w:tcPr>
          <w:p w14:paraId="31E4D9C2">
            <w:pPr>
              <w:widowControl/>
              <w:jc w:val="center"/>
              <w:rPr>
                <w:color w:val="000000"/>
                <w:kern w:val="0"/>
                <w:szCs w:val="21"/>
                <w:highlight w:val="none"/>
              </w:rPr>
            </w:pPr>
          </w:p>
        </w:tc>
        <w:tc>
          <w:tcPr>
            <w:tcW w:w="2550" w:type="dxa"/>
            <w:vMerge w:val="continue"/>
            <w:tcBorders>
              <w:left w:val="nil"/>
              <w:right w:val="single" w:color="auto" w:sz="4" w:space="0"/>
            </w:tcBorders>
            <w:noWrap/>
            <w:vAlign w:val="center"/>
          </w:tcPr>
          <w:p w14:paraId="34BAD5A4">
            <w:pPr>
              <w:widowControl/>
              <w:jc w:val="left"/>
              <w:rPr>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
          <w:p w14:paraId="737B995F">
            <w:pPr>
              <w:widowControl/>
              <w:jc w:val="center"/>
              <w:rPr>
                <w:color w:val="000000"/>
                <w:kern w:val="0"/>
                <w:szCs w:val="21"/>
                <w:highlight w:val="none"/>
              </w:rPr>
            </w:pPr>
            <w:r>
              <w:rPr>
                <w:color w:val="000000"/>
                <w:kern w:val="0"/>
                <w:szCs w:val="21"/>
                <w:highlight w:val="none"/>
              </w:rPr>
              <w:t>4</w:t>
            </w:r>
          </w:p>
        </w:tc>
        <w:tc>
          <w:tcPr>
            <w:tcW w:w="2403" w:type="dxa"/>
            <w:tcBorders>
              <w:top w:val="nil"/>
              <w:left w:val="nil"/>
              <w:bottom w:val="single" w:color="auto" w:sz="4" w:space="0"/>
              <w:right w:val="single" w:color="auto" w:sz="4" w:space="0"/>
            </w:tcBorders>
            <w:noWrap/>
            <w:vAlign w:val="center"/>
          </w:tcPr>
          <w:p w14:paraId="3CBFAF12">
            <w:pPr>
              <w:widowControl/>
              <w:jc w:val="left"/>
              <w:rPr>
                <w:color w:val="000000"/>
                <w:kern w:val="0"/>
                <w:szCs w:val="21"/>
                <w:highlight w:val="none"/>
              </w:rPr>
            </w:pPr>
          </w:p>
        </w:tc>
        <w:tc>
          <w:tcPr>
            <w:tcW w:w="1615" w:type="dxa"/>
            <w:gridSpan w:val="3"/>
            <w:vMerge w:val="continue"/>
            <w:tcBorders>
              <w:left w:val="nil"/>
              <w:right w:val="single" w:color="auto" w:sz="4" w:space="0"/>
            </w:tcBorders>
            <w:noWrap w:val="0"/>
            <w:vAlign w:val="center"/>
          </w:tcPr>
          <w:p w14:paraId="0BF28046">
            <w:pPr>
              <w:widowControl/>
              <w:rPr>
                <w:color w:val="000000"/>
                <w:kern w:val="0"/>
                <w:szCs w:val="21"/>
                <w:highlight w:val="none"/>
              </w:rPr>
            </w:pPr>
          </w:p>
        </w:tc>
        <w:tc>
          <w:tcPr>
            <w:tcW w:w="1150" w:type="dxa"/>
            <w:vMerge w:val="continue"/>
            <w:tcBorders>
              <w:left w:val="nil"/>
              <w:right w:val="single" w:color="auto" w:sz="4" w:space="0"/>
            </w:tcBorders>
            <w:noWrap w:val="0"/>
            <w:vAlign w:val="top"/>
          </w:tcPr>
          <w:p w14:paraId="45E33CD7">
            <w:pPr>
              <w:widowControl/>
              <w:rPr>
                <w:color w:val="000000"/>
                <w:kern w:val="0"/>
                <w:szCs w:val="21"/>
                <w:highlight w:val="none"/>
              </w:rPr>
            </w:pPr>
          </w:p>
        </w:tc>
      </w:tr>
      <w:tr w14:paraId="4C21E930">
        <w:tblPrEx>
          <w:tblCellMar>
            <w:top w:w="0" w:type="dxa"/>
            <w:left w:w="108" w:type="dxa"/>
            <w:bottom w:w="0" w:type="dxa"/>
            <w:right w:w="108" w:type="dxa"/>
          </w:tblCellMar>
        </w:tblPrEx>
        <w:trPr>
          <w:trHeight w:val="127" w:hRule="atLeast"/>
        </w:trPr>
        <w:tc>
          <w:tcPr>
            <w:tcW w:w="659" w:type="dxa"/>
            <w:vMerge w:val="continue"/>
            <w:tcBorders>
              <w:left w:val="single" w:color="auto" w:sz="4" w:space="0"/>
              <w:right w:val="single" w:color="auto" w:sz="4" w:space="0"/>
            </w:tcBorders>
            <w:noWrap w:val="0"/>
            <w:vAlign w:val="center"/>
          </w:tcPr>
          <w:p w14:paraId="2DA765F4">
            <w:pPr>
              <w:widowControl/>
              <w:jc w:val="center"/>
              <w:rPr>
                <w:color w:val="000000"/>
                <w:kern w:val="0"/>
                <w:szCs w:val="21"/>
                <w:highlight w:val="none"/>
              </w:rPr>
            </w:pPr>
          </w:p>
        </w:tc>
        <w:tc>
          <w:tcPr>
            <w:tcW w:w="2550" w:type="dxa"/>
            <w:vMerge w:val="continue"/>
            <w:tcBorders>
              <w:left w:val="nil"/>
              <w:right w:val="single" w:color="auto" w:sz="4" w:space="0"/>
            </w:tcBorders>
            <w:noWrap/>
            <w:vAlign w:val="center"/>
          </w:tcPr>
          <w:p w14:paraId="4CAA8A24">
            <w:pPr>
              <w:widowControl/>
              <w:jc w:val="left"/>
              <w:rPr>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
          <w:p w14:paraId="2EC86501">
            <w:pPr>
              <w:widowControl/>
              <w:jc w:val="center"/>
              <w:rPr>
                <w:color w:val="000000"/>
                <w:kern w:val="0"/>
                <w:szCs w:val="21"/>
                <w:highlight w:val="none"/>
              </w:rPr>
            </w:pPr>
            <w:r>
              <w:rPr>
                <w:color w:val="000000"/>
                <w:kern w:val="0"/>
                <w:szCs w:val="21"/>
                <w:highlight w:val="none"/>
              </w:rPr>
              <w:t>5</w:t>
            </w:r>
          </w:p>
        </w:tc>
        <w:tc>
          <w:tcPr>
            <w:tcW w:w="2403" w:type="dxa"/>
            <w:tcBorders>
              <w:top w:val="nil"/>
              <w:left w:val="nil"/>
              <w:bottom w:val="single" w:color="auto" w:sz="4" w:space="0"/>
              <w:right w:val="single" w:color="auto" w:sz="4" w:space="0"/>
            </w:tcBorders>
            <w:noWrap/>
            <w:vAlign w:val="center"/>
          </w:tcPr>
          <w:p w14:paraId="1DB25CD2">
            <w:pPr>
              <w:widowControl/>
              <w:jc w:val="left"/>
              <w:rPr>
                <w:color w:val="000000"/>
                <w:kern w:val="0"/>
                <w:szCs w:val="21"/>
                <w:highlight w:val="none"/>
              </w:rPr>
            </w:pPr>
          </w:p>
        </w:tc>
        <w:tc>
          <w:tcPr>
            <w:tcW w:w="1615" w:type="dxa"/>
            <w:gridSpan w:val="3"/>
            <w:vMerge w:val="continue"/>
            <w:tcBorders>
              <w:left w:val="nil"/>
              <w:right w:val="single" w:color="auto" w:sz="4" w:space="0"/>
            </w:tcBorders>
            <w:noWrap w:val="0"/>
            <w:vAlign w:val="center"/>
          </w:tcPr>
          <w:p w14:paraId="4CF5B936">
            <w:pPr>
              <w:widowControl/>
              <w:rPr>
                <w:color w:val="000000"/>
                <w:kern w:val="0"/>
                <w:szCs w:val="21"/>
                <w:highlight w:val="none"/>
              </w:rPr>
            </w:pPr>
          </w:p>
        </w:tc>
        <w:tc>
          <w:tcPr>
            <w:tcW w:w="1150" w:type="dxa"/>
            <w:vMerge w:val="continue"/>
            <w:tcBorders>
              <w:left w:val="nil"/>
              <w:right w:val="single" w:color="auto" w:sz="4" w:space="0"/>
            </w:tcBorders>
            <w:noWrap w:val="0"/>
            <w:vAlign w:val="top"/>
          </w:tcPr>
          <w:p w14:paraId="591C8EC2">
            <w:pPr>
              <w:widowControl/>
              <w:rPr>
                <w:color w:val="000000"/>
                <w:kern w:val="0"/>
                <w:szCs w:val="21"/>
                <w:highlight w:val="none"/>
              </w:rPr>
            </w:pPr>
          </w:p>
        </w:tc>
      </w:tr>
      <w:tr w14:paraId="539E4119">
        <w:tblPrEx>
          <w:tblCellMar>
            <w:top w:w="0" w:type="dxa"/>
            <w:left w:w="108" w:type="dxa"/>
            <w:bottom w:w="0" w:type="dxa"/>
            <w:right w:w="108" w:type="dxa"/>
          </w:tblCellMar>
        </w:tblPrEx>
        <w:trPr>
          <w:trHeight w:val="90" w:hRule="atLeast"/>
        </w:trPr>
        <w:tc>
          <w:tcPr>
            <w:tcW w:w="659" w:type="dxa"/>
            <w:vMerge w:val="continue"/>
            <w:tcBorders>
              <w:left w:val="single" w:color="auto" w:sz="4" w:space="0"/>
              <w:bottom w:val="single" w:color="auto" w:sz="4" w:space="0"/>
              <w:right w:val="single" w:color="auto" w:sz="4" w:space="0"/>
            </w:tcBorders>
            <w:noWrap w:val="0"/>
            <w:vAlign w:val="center"/>
          </w:tcPr>
          <w:p w14:paraId="7A794F0F">
            <w:pPr>
              <w:widowControl/>
              <w:jc w:val="center"/>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14:paraId="7B28E341">
            <w:pPr>
              <w:widowControl/>
              <w:jc w:val="left"/>
              <w:rPr>
                <w:color w:val="000000"/>
                <w:kern w:val="0"/>
                <w:szCs w:val="21"/>
                <w:highlight w:val="none"/>
              </w:rPr>
            </w:pPr>
          </w:p>
        </w:tc>
        <w:tc>
          <w:tcPr>
            <w:tcW w:w="656" w:type="dxa"/>
            <w:tcBorders>
              <w:top w:val="single" w:color="auto" w:sz="4" w:space="0"/>
              <w:left w:val="nil"/>
              <w:bottom w:val="single" w:color="auto" w:sz="4" w:space="0"/>
              <w:right w:val="single" w:color="auto" w:sz="4" w:space="0"/>
            </w:tcBorders>
            <w:noWrap/>
            <w:vAlign w:val="center"/>
          </w:tcPr>
          <w:p w14:paraId="142AE772">
            <w:pPr>
              <w:widowControl/>
              <w:jc w:val="center"/>
              <w:rPr>
                <w:color w:val="000000"/>
                <w:kern w:val="0"/>
                <w:szCs w:val="21"/>
                <w:highlight w:val="none"/>
              </w:rPr>
            </w:pPr>
            <w:r>
              <w:rPr>
                <w:color w:val="000000"/>
                <w:kern w:val="0"/>
                <w:szCs w:val="21"/>
                <w:highlight w:val="none"/>
              </w:rPr>
              <w:t>6</w:t>
            </w:r>
          </w:p>
        </w:tc>
        <w:tc>
          <w:tcPr>
            <w:tcW w:w="2403" w:type="dxa"/>
            <w:tcBorders>
              <w:top w:val="nil"/>
              <w:left w:val="nil"/>
              <w:bottom w:val="single" w:color="auto" w:sz="4" w:space="0"/>
              <w:right w:val="single" w:color="auto" w:sz="4" w:space="0"/>
            </w:tcBorders>
            <w:noWrap/>
            <w:vAlign w:val="center"/>
          </w:tcPr>
          <w:p w14:paraId="23174A07">
            <w:pPr>
              <w:widowControl/>
              <w:jc w:val="left"/>
              <w:rPr>
                <w:color w:val="000000"/>
                <w:kern w:val="0"/>
                <w:szCs w:val="21"/>
                <w:highlight w:val="none"/>
              </w:rPr>
            </w:pPr>
          </w:p>
        </w:tc>
        <w:tc>
          <w:tcPr>
            <w:tcW w:w="1615" w:type="dxa"/>
            <w:gridSpan w:val="3"/>
            <w:vMerge w:val="continue"/>
            <w:tcBorders>
              <w:left w:val="nil"/>
              <w:bottom w:val="single" w:color="auto" w:sz="4" w:space="0"/>
              <w:right w:val="single" w:color="auto" w:sz="4" w:space="0"/>
            </w:tcBorders>
            <w:noWrap w:val="0"/>
            <w:vAlign w:val="center"/>
          </w:tcPr>
          <w:p w14:paraId="315B5BCD">
            <w:pPr>
              <w:widowControl/>
              <w:rPr>
                <w:color w:val="000000"/>
                <w:kern w:val="0"/>
                <w:szCs w:val="21"/>
                <w:highlight w:val="none"/>
              </w:rPr>
            </w:pPr>
          </w:p>
        </w:tc>
        <w:tc>
          <w:tcPr>
            <w:tcW w:w="1150" w:type="dxa"/>
            <w:vMerge w:val="continue"/>
            <w:tcBorders>
              <w:left w:val="nil"/>
              <w:bottom w:val="single" w:color="auto" w:sz="4" w:space="0"/>
              <w:right w:val="single" w:color="auto" w:sz="4" w:space="0"/>
            </w:tcBorders>
            <w:noWrap w:val="0"/>
            <w:vAlign w:val="top"/>
          </w:tcPr>
          <w:p w14:paraId="3EA32540">
            <w:pPr>
              <w:widowControl/>
              <w:rPr>
                <w:color w:val="000000"/>
                <w:kern w:val="0"/>
                <w:szCs w:val="21"/>
                <w:highlight w:val="none"/>
              </w:rPr>
            </w:pPr>
          </w:p>
        </w:tc>
      </w:tr>
      <w:tr w14:paraId="3375CFB2">
        <w:tblPrEx>
          <w:tblCellMar>
            <w:top w:w="0" w:type="dxa"/>
            <w:left w:w="108" w:type="dxa"/>
            <w:bottom w:w="0" w:type="dxa"/>
            <w:right w:w="108" w:type="dxa"/>
          </w:tblCellMar>
        </w:tblPrEx>
        <w:trPr>
          <w:trHeight w:val="295" w:hRule="atLeast"/>
        </w:trPr>
        <w:tc>
          <w:tcPr>
            <w:tcW w:w="659" w:type="dxa"/>
            <w:vMerge w:val="restart"/>
            <w:tcBorders>
              <w:left w:val="single" w:color="auto" w:sz="4" w:space="0"/>
              <w:right w:val="single" w:color="auto" w:sz="4" w:space="0"/>
            </w:tcBorders>
            <w:noWrap w:val="0"/>
            <w:vAlign w:val="center"/>
          </w:tcPr>
          <w:p w14:paraId="145319D6">
            <w:pPr>
              <w:widowControl/>
              <w:jc w:val="center"/>
              <w:rPr>
                <w:color w:val="000000"/>
                <w:kern w:val="0"/>
                <w:szCs w:val="21"/>
                <w:highlight w:val="none"/>
              </w:rPr>
            </w:pPr>
            <w:r>
              <w:rPr>
                <w:color w:val="000000"/>
                <w:kern w:val="0"/>
                <w:szCs w:val="21"/>
                <w:highlight w:val="none"/>
              </w:rPr>
              <w:t>第四批次</w:t>
            </w:r>
          </w:p>
        </w:tc>
        <w:tc>
          <w:tcPr>
            <w:tcW w:w="2550" w:type="dxa"/>
            <w:vMerge w:val="restart"/>
            <w:tcBorders>
              <w:top w:val="single" w:color="auto" w:sz="4" w:space="0"/>
              <w:left w:val="nil"/>
              <w:right w:val="single" w:color="auto" w:sz="4" w:space="0"/>
            </w:tcBorders>
            <w:noWrap/>
            <w:vAlign w:val="center"/>
          </w:tcPr>
          <w:p w14:paraId="4B396704">
            <w:pPr>
              <w:widowControl/>
              <w:jc w:val="center"/>
              <w:rPr>
                <w:color w:val="000000"/>
                <w:kern w:val="0"/>
                <w:szCs w:val="21"/>
                <w:highlight w:val="none"/>
              </w:rPr>
            </w:pPr>
            <w:r>
              <w:rPr>
                <w:color w:val="000000"/>
                <w:kern w:val="0"/>
                <w:szCs w:val="21"/>
                <w:highlight w:val="none"/>
              </w:rPr>
              <w:t>中等职业学校其他</w:t>
            </w:r>
          </w:p>
          <w:p w14:paraId="447DC035">
            <w:pPr>
              <w:widowControl/>
              <w:jc w:val="center"/>
              <w:rPr>
                <w:color w:val="000000"/>
                <w:kern w:val="0"/>
                <w:szCs w:val="21"/>
                <w:highlight w:val="none"/>
              </w:rPr>
            </w:pPr>
            <w:r>
              <w:rPr>
                <w:color w:val="000000"/>
                <w:kern w:val="0"/>
                <w:szCs w:val="21"/>
                <w:highlight w:val="none"/>
              </w:rPr>
              <w:t>（剩余）招生计划</w:t>
            </w:r>
          </w:p>
        </w:tc>
        <w:tc>
          <w:tcPr>
            <w:tcW w:w="656" w:type="dxa"/>
            <w:vMerge w:val="restart"/>
            <w:tcBorders>
              <w:top w:val="single" w:color="auto" w:sz="4" w:space="0"/>
              <w:left w:val="nil"/>
              <w:right w:val="single" w:color="auto" w:sz="4" w:space="0"/>
            </w:tcBorders>
            <w:noWrap/>
            <w:vAlign w:val="center"/>
          </w:tcPr>
          <w:p w14:paraId="0EA62E5C">
            <w:pPr>
              <w:widowControl/>
              <w:jc w:val="center"/>
              <w:rPr>
                <w:color w:val="000000"/>
                <w:kern w:val="0"/>
                <w:szCs w:val="21"/>
                <w:highlight w:val="none"/>
              </w:rPr>
            </w:pPr>
            <w:r>
              <w:rPr>
                <w:color w:val="000000"/>
                <w:kern w:val="0"/>
                <w:szCs w:val="21"/>
                <w:highlight w:val="none"/>
              </w:rPr>
              <w:t>1</w:t>
            </w:r>
          </w:p>
        </w:tc>
        <w:tc>
          <w:tcPr>
            <w:tcW w:w="2403" w:type="dxa"/>
            <w:vMerge w:val="restart"/>
            <w:tcBorders>
              <w:top w:val="single" w:color="auto" w:sz="4" w:space="0"/>
              <w:left w:val="nil"/>
              <w:right w:val="single" w:color="auto" w:sz="4" w:space="0"/>
            </w:tcBorders>
            <w:noWrap/>
            <w:vAlign w:val="center"/>
          </w:tcPr>
          <w:p w14:paraId="2FAF506B">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7A8712D7">
            <w:pPr>
              <w:widowControl/>
              <w:jc w:val="center"/>
              <w:rPr>
                <w:color w:val="000000"/>
                <w:kern w:val="0"/>
                <w:szCs w:val="21"/>
                <w:highlight w:val="none"/>
              </w:rPr>
            </w:pPr>
            <w:r>
              <w:rPr>
                <w:rFonts w:ascii="宋体" w:hAnsi="宋体"/>
                <w:color w:val="000000"/>
                <w:kern w:val="0"/>
                <w:szCs w:val="21"/>
                <w:highlight w:val="none"/>
              </w:rPr>
              <w:t>1</w:t>
            </w:r>
          </w:p>
        </w:tc>
        <w:tc>
          <w:tcPr>
            <w:tcW w:w="1263" w:type="dxa"/>
            <w:gridSpan w:val="2"/>
            <w:tcBorders>
              <w:top w:val="single" w:color="auto" w:sz="4" w:space="0"/>
              <w:left w:val="nil"/>
              <w:bottom w:val="single" w:color="auto" w:sz="4" w:space="0"/>
              <w:right w:val="single" w:color="auto" w:sz="4" w:space="0"/>
            </w:tcBorders>
            <w:noWrap w:val="0"/>
            <w:vAlign w:val="center"/>
          </w:tcPr>
          <w:p w14:paraId="595F8FF9">
            <w:pPr>
              <w:widowControl/>
              <w:rPr>
                <w:rFonts w:ascii="宋体" w:hAnsi="宋体"/>
                <w:color w:val="000000"/>
                <w:kern w:val="0"/>
                <w:szCs w:val="21"/>
                <w:highlight w:val="none"/>
              </w:rPr>
            </w:pPr>
          </w:p>
        </w:tc>
        <w:tc>
          <w:tcPr>
            <w:tcW w:w="1150" w:type="dxa"/>
            <w:vMerge w:val="restart"/>
            <w:tcBorders>
              <w:top w:val="single" w:color="auto" w:sz="4" w:space="0"/>
              <w:left w:val="nil"/>
              <w:right w:val="single" w:color="auto" w:sz="4" w:space="0"/>
            </w:tcBorders>
            <w:noWrap w:val="0"/>
            <w:vAlign w:val="center"/>
          </w:tcPr>
          <w:p w14:paraId="5EB4C760">
            <w:pPr>
              <w:widowControl/>
              <w:jc w:val="center"/>
              <w:rPr>
                <w:rFonts w:ascii="宋体" w:hAnsi="宋体"/>
                <w:color w:val="000000"/>
                <w:kern w:val="0"/>
                <w:szCs w:val="21"/>
                <w:highlight w:val="none"/>
              </w:rPr>
            </w:pPr>
            <w:r>
              <w:rPr>
                <w:rFonts w:ascii="宋体" w:hAnsi="宋体"/>
                <w:color w:val="000000"/>
                <w:kern w:val="0"/>
                <w:szCs w:val="21"/>
                <w:highlight w:val="none"/>
              </w:rPr>
              <w:t>□是</w:t>
            </w:r>
          </w:p>
          <w:p w14:paraId="1BAF0C6B">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14:paraId="1FB4B91B">
        <w:tblPrEx>
          <w:tblCellMar>
            <w:top w:w="0" w:type="dxa"/>
            <w:left w:w="108" w:type="dxa"/>
            <w:bottom w:w="0" w:type="dxa"/>
            <w:right w:w="108" w:type="dxa"/>
          </w:tblCellMar>
        </w:tblPrEx>
        <w:trPr>
          <w:trHeight w:val="112" w:hRule="atLeast"/>
        </w:trPr>
        <w:tc>
          <w:tcPr>
            <w:tcW w:w="659" w:type="dxa"/>
            <w:vMerge w:val="continue"/>
            <w:tcBorders>
              <w:left w:val="single" w:color="auto" w:sz="4" w:space="0"/>
              <w:right w:val="single" w:color="auto" w:sz="4" w:space="0"/>
            </w:tcBorders>
            <w:noWrap w:val="0"/>
            <w:vAlign w:val="center"/>
          </w:tcPr>
          <w:p w14:paraId="02C76E1D">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0A208D67">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01876469">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2ACD76F3">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2875B9E6">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263" w:type="dxa"/>
            <w:gridSpan w:val="2"/>
            <w:tcBorders>
              <w:top w:val="single" w:color="auto" w:sz="4" w:space="0"/>
              <w:left w:val="nil"/>
              <w:bottom w:val="single" w:color="auto" w:sz="4" w:space="0"/>
              <w:right w:val="single" w:color="auto" w:sz="4" w:space="0"/>
            </w:tcBorders>
            <w:noWrap w:val="0"/>
            <w:vAlign w:val="center"/>
          </w:tcPr>
          <w:p w14:paraId="7D62E84A">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32DBBA46">
            <w:pPr>
              <w:widowControl/>
              <w:jc w:val="center"/>
              <w:rPr>
                <w:rFonts w:ascii="宋体" w:hAnsi="宋体"/>
                <w:color w:val="000000"/>
                <w:kern w:val="0"/>
                <w:szCs w:val="21"/>
                <w:highlight w:val="none"/>
              </w:rPr>
            </w:pPr>
          </w:p>
        </w:tc>
      </w:tr>
      <w:tr w14:paraId="4791956C">
        <w:tblPrEx>
          <w:tblCellMar>
            <w:top w:w="0" w:type="dxa"/>
            <w:left w:w="108" w:type="dxa"/>
            <w:bottom w:w="0" w:type="dxa"/>
            <w:right w:w="108" w:type="dxa"/>
          </w:tblCellMar>
        </w:tblPrEx>
        <w:trPr>
          <w:trHeight w:val="70" w:hRule="atLeast"/>
        </w:trPr>
        <w:tc>
          <w:tcPr>
            <w:tcW w:w="659" w:type="dxa"/>
            <w:vMerge w:val="continue"/>
            <w:tcBorders>
              <w:left w:val="single" w:color="auto" w:sz="4" w:space="0"/>
              <w:right w:val="single" w:color="auto" w:sz="4" w:space="0"/>
            </w:tcBorders>
            <w:noWrap w:val="0"/>
            <w:vAlign w:val="center"/>
          </w:tcPr>
          <w:p w14:paraId="2FAB4350">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71DA14A8">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543A4E02">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496FC1E8">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1BB8A408">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263" w:type="dxa"/>
            <w:gridSpan w:val="2"/>
            <w:tcBorders>
              <w:top w:val="single" w:color="auto" w:sz="4" w:space="0"/>
              <w:left w:val="nil"/>
              <w:bottom w:val="single" w:color="auto" w:sz="4" w:space="0"/>
              <w:right w:val="single" w:color="auto" w:sz="4" w:space="0"/>
            </w:tcBorders>
            <w:noWrap w:val="0"/>
            <w:vAlign w:val="center"/>
          </w:tcPr>
          <w:p w14:paraId="12AD7157">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564DE597">
            <w:pPr>
              <w:widowControl/>
              <w:jc w:val="center"/>
              <w:rPr>
                <w:rFonts w:ascii="宋体" w:hAnsi="宋体"/>
                <w:color w:val="000000"/>
                <w:kern w:val="0"/>
                <w:szCs w:val="21"/>
                <w:highlight w:val="none"/>
              </w:rPr>
            </w:pPr>
          </w:p>
        </w:tc>
      </w:tr>
      <w:tr w14:paraId="75F057B3">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306F6EE2">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1F57B208">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7FB36F63">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4EE9FAE8">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00131E47">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263" w:type="dxa"/>
            <w:gridSpan w:val="2"/>
            <w:tcBorders>
              <w:top w:val="single" w:color="auto" w:sz="4" w:space="0"/>
              <w:left w:val="nil"/>
              <w:bottom w:val="single" w:color="auto" w:sz="4" w:space="0"/>
              <w:right w:val="single" w:color="auto" w:sz="4" w:space="0"/>
            </w:tcBorders>
            <w:noWrap w:val="0"/>
            <w:vAlign w:val="center"/>
          </w:tcPr>
          <w:p w14:paraId="0ABAF9F9">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78FDE7D7">
            <w:pPr>
              <w:widowControl/>
              <w:jc w:val="center"/>
              <w:rPr>
                <w:rFonts w:ascii="宋体" w:hAnsi="宋体"/>
                <w:color w:val="000000"/>
                <w:kern w:val="0"/>
                <w:szCs w:val="21"/>
                <w:highlight w:val="none"/>
              </w:rPr>
            </w:pPr>
          </w:p>
        </w:tc>
      </w:tr>
      <w:tr w14:paraId="27CF9709">
        <w:tblPrEx>
          <w:tblCellMar>
            <w:top w:w="0" w:type="dxa"/>
            <w:left w:w="108" w:type="dxa"/>
            <w:bottom w:w="0" w:type="dxa"/>
            <w:right w:w="108" w:type="dxa"/>
          </w:tblCellMar>
        </w:tblPrEx>
        <w:trPr>
          <w:trHeight w:val="70" w:hRule="atLeast"/>
        </w:trPr>
        <w:tc>
          <w:tcPr>
            <w:tcW w:w="659" w:type="dxa"/>
            <w:vMerge w:val="continue"/>
            <w:tcBorders>
              <w:left w:val="single" w:color="auto" w:sz="4" w:space="0"/>
              <w:right w:val="single" w:color="auto" w:sz="4" w:space="0"/>
            </w:tcBorders>
            <w:noWrap w:val="0"/>
            <w:vAlign w:val="center"/>
          </w:tcPr>
          <w:p w14:paraId="5E927C7B">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6DF7346D">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229362BA">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5771FCBB">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04C6FBB4">
            <w:pPr>
              <w:widowControl/>
              <w:jc w:val="center"/>
              <w:rPr>
                <w:rFonts w:ascii="宋体" w:hAnsi="宋体"/>
                <w:color w:val="000000"/>
                <w:kern w:val="0"/>
                <w:szCs w:val="21"/>
                <w:highlight w:val="none"/>
              </w:rPr>
            </w:pPr>
            <w:r>
              <w:rPr>
                <w:rFonts w:ascii="宋体" w:hAnsi="宋体"/>
                <w:color w:val="000000"/>
                <w:kern w:val="0"/>
                <w:szCs w:val="21"/>
                <w:highlight w:val="none"/>
              </w:rPr>
              <w:t>5</w:t>
            </w:r>
          </w:p>
        </w:tc>
        <w:tc>
          <w:tcPr>
            <w:tcW w:w="1263" w:type="dxa"/>
            <w:gridSpan w:val="2"/>
            <w:tcBorders>
              <w:top w:val="single" w:color="auto" w:sz="4" w:space="0"/>
              <w:left w:val="nil"/>
              <w:bottom w:val="single" w:color="auto" w:sz="4" w:space="0"/>
              <w:right w:val="single" w:color="auto" w:sz="4" w:space="0"/>
            </w:tcBorders>
            <w:noWrap w:val="0"/>
            <w:vAlign w:val="center"/>
          </w:tcPr>
          <w:p w14:paraId="36D8C46C">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6E0FF10B">
            <w:pPr>
              <w:widowControl/>
              <w:jc w:val="center"/>
              <w:rPr>
                <w:rFonts w:ascii="宋体" w:hAnsi="宋体"/>
                <w:color w:val="000000"/>
                <w:kern w:val="0"/>
                <w:szCs w:val="21"/>
                <w:highlight w:val="none"/>
              </w:rPr>
            </w:pPr>
          </w:p>
        </w:tc>
      </w:tr>
      <w:tr w14:paraId="57DE4275">
        <w:tblPrEx>
          <w:tblCellMar>
            <w:top w:w="0" w:type="dxa"/>
            <w:left w:w="108" w:type="dxa"/>
            <w:bottom w:w="0" w:type="dxa"/>
            <w:right w:w="108" w:type="dxa"/>
          </w:tblCellMar>
        </w:tblPrEx>
        <w:trPr>
          <w:trHeight w:val="70" w:hRule="atLeast"/>
        </w:trPr>
        <w:tc>
          <w:tcPr>
            <w:tcW w:w="659" w:type="dxa"/>
            <w:vMerge w:val="continue"/>
            <w:tcBorders>
              <w:left w:val="single" w:color="auto" w:sz="4" w:space="0"/>
              <w:right w:val="single" w:color="auto" w:sz="4" w:space="0"/>
            </w:tcBorders>
            <w:noWrap w:val="0"/>
            <w:vAlign w:val="center"/>
          </w:tcPr>
          <w:p w14:paraId="2953E96E">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6B107396">
            <w:pPr>
              <w:widowControl/>
              <w:jc w:val="left"/>
              <w:rPr>
                <w:color w:val="000000"/>
                <w:kern w:val="0"/>
                <w:szCs w:val="21"/>
                <w:highlight w:val="none"/>
              </w:rPr>
            </w:pPr>
          </w:p>
        </w:tc>
        <w:tc>
          <w:tcPr>
            <w:tcW w:w="656" w:type="dxa"/>
            <w:vMerge w:val="continue"/>
            <w:tcBorders>
              <w:left w:val="nil"/>
              <w:bottom w:val="single" w:color="auto" w:sz="4" w:space="0"/>
              <w:right w:val="single" w:color="auto" w:sz="4" w:space="0"/>
            </w:tcBorders>
            <w:noWrap/>
            <w:vAlign w:val="center"/>
          </w:tcPr>
          <w:p w14:paraId="1F6D5586">
            <w:pPr>
              <w:widowControl/>
              <w:jc w:val="center"/>
              <w:rPr>
                <w:color w:val="000000"/>
                <w:kern w:val="0"/>
                <w:szCs w:val="21"/>
                <w:highlight w:val="none"/>
              </w:rPr>
            </w:pPr>
          </w:p>
        </w:tc>
        <w:tc>
          <w:tcPr>
            <w:tcW w:w="2403" w:type="dxa"/>
            <w:vMerge w:val="continue"/>
            <w:tcBorders>
              <w:left w:val="nil"/>
              <w:bottom w:val="single" w:color="auto" w:sz="4" w:space="0"/>
              <w:right w:val="single" w:color="auto" w:sz="4" w:space="0"/>
            </w:tcBorders>
            <w:noWrap/>
            <w:vAlign w:val="center"/>
          </w:tcPr>
          <w:p w14:paraId="64669274">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3B3B5C01">
            <w:pPr>
              <w:widowControl/>
              <w:jc w:val="center"/>
              <w:rPr>
                <w:rFonts w:ascii="宋体" w:hAnsi="宋体"/>
                <w:color w:val="000000"/>
                <w:kern w:val="0"/>
                <w:szCs w:val="21"/>
                <w:highlight w:val="none"/>
              </w:rPr>
            </w:pPr>
            <w:r>
              <w:rPr>
                <w:rFonts w:ascii="宋体" w:hAnsi="宋体"/>
                <w:color w:val="000000"/>
                <w:kern w:val="0"/>
                <w:szCs w:val="21"/>
                <w:highlight w:val="none"/>
              </w:rPr>
              <w:t>6</w:t>
            </w:r>
          </w:p>
        </w:tc>
        <w:tc>
          <w:tcPr>
            <w:tcW w:w="1263" w:type="dxa"/>
            <w:gridSpan w:val="2"/>
            <w:tcBorders>
              <w:top w:val="single" w:color="auto" w:sz="4" w:space="0"/>
              <w:left w:val="nil"/>
              <w:bottom w:val="single" w:color="auto" w:sz="4" w:space="0"/>
              <w:right w:val="single" w:color="auto" w:sz="4" w:space="0"/>
            </w:tcBorders>
            <w:noWrap w:val="0"/>
            <w:vAlign w:val="center"/>
          </w:tcPr>
          <w:p w14:paraId="5520DF74">
            <w:pPr>
              <w:widowControl/>
              <w:rPr>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
          <w:p w14:paraId="3687362F">
            <w:pPr>
              <w:widowControl/>
              <w:jc w:val="center"/>
              <w:rPr>
                <w:rFonts w:ascii="宋体" w:hAnsi="宋体"/>
                <w:color w:val="000000"/>
                <w:kern w:val="0"/>
                <w:szCs w:val="21"/>
                <w:highlight w:val="none"/>
              </w:rPr>
            </w:pPr>
          </w:p>
        </w:tc>
      </w:tr>
      <w:tr w14:paraId="1E93E334">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4D7B651E">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7CFB22DA">
            <w:pPr>
              <w:widowControl/>
              <w:jc w:val="left"/>
              <w:rPr>
                <w:color w:val="000000"/>
                <w:kern w:val="0"/>
                <w:szCs w:val="21"/>
                <w:highlight w:val="none"/>
              </w:rPr>
            </w:pPr>
          </w:p>
        </w:tc>
        <w:tc>
          <w:tcPr>
            <w:tcW w:w="656" w:type="dxa"/>
            <w:vMerge w:val="restart"/>
            <w:tcBorders>
              <w:top w:val="single" w:color="auto" w:sz="4" w:space="0"/>
              <w:left w:val="nil"/>
              <w:right w:val="single" w:color="auto" w:sz="4" w:space="0"/>
            </w:tcBorders>
            <w:noWrap/>
            <w:vAlign w:val="center"/>
          </w:tcPr>
          <w:p w14:paraId="764F759C">
            <w:pPr>
              <w:widowControl/>
              <w:jc w:val="center"/>
              <w:rPr>
                <w:color w:val="000000"/>
                <w:kern w:val="0"/>
                <w:szCs w:val="21"/>
                <w:highlight w:val="none"/>
              </w:rPr>
            </w:pPr>
            <w:r>
              <w:rPr>
                <w:color w:val="000000"/>
                <w:kern w:val="0"/>
                <w:szCs w:val="21"/>
                <w:highlight w:val="none"/>
              </w:rPr>
              <w:t>2</w:t>
            </w:r>
          </w:p>
        </w:tc>
        <w:tc>
          <w:tcPr>
            <w:tcW w:w="2403" w:type="dxa"/>
            <w:vMerge w:val="restart"/>
            <w:tcBorders>
              <w:top w:val="single" w:color="auto" w:sz="4" w:space="0"/>
              <w:left w:val="nil"/>
              <w:right w:val="single" w:color="auto" w:sz="4" w:space="0"/>
            </w:tcBorders>
            <w:noWrap/>
            <w:vAlign w:val="center"/>
          </w:tcPr>
          <w:p w14:paraId="44D14744">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05B79F3F">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263" w:type="dxa"/>
            <w:gridSpan w:val="2"/>
            <w:tcBorders>
              <w:top w:val="single" w:color="auto" w:sz="4" w:space="0"/>
              <w:left w:val="nil"/>
              <w:bottom w:val="single" w:color="auto" w:sz="4" w:space="0"/>
              <w:right w:val="single" w:color="auto" w:sz="4" w:space="0"/>
            </w:tcBorders>
            <w:noWrap w:val="0"/>
            <w:vAlign w:val="center"/>
          </w:tcPr>
          <w:p w14:paraId="327025D0">
            <w:pPr>
              <w:widowControl/>
              <w:rPr>
                <w:rFonts w:ascii="宋体" w:hAnsi="宋体"/>
                <w:color w:val="000000"/>
                <w:kern w:val="0"/>
                <w:sz w:val="18"/>
                <w:szCs w:val="18"/>
                <w:highlight w:val="none"/>
              </w:rPr>
            </w:pPr>
          </w:p>
        </w:tc>
        <w:tc>
          <w:tcPr>
            <w:tcW w:w="1150" w:type="dxa"/>
            <w:vMerge w:val="restart"/>
            <w:tcBorders>
              <w:top w:val="single" w:color="auto" w:sz="4" w:space="0"/>
              <w:left w:val="nil"/>
              <w:right w:val="single" w:color="auto" w:sz="4" w:space="0"/>
            </w:tcBorders>
            <w:noWrap w:val="0"/>
            <w:vAlign w:val="center"/>
          </w:tcPr>
          <w:p w14:paraId="63B1E464">
            <w:pPr>
              <w:widowControl/>
              <w:jc w:val="center"/>
              <w:rPr>
                <w:rFonts w:ascii="宋体" w:hAnsi="宋体"/>
                <w:color w:val="000000"/>
                <w:kern w:val="0"/>
                <w:szCs w:val="21"/>
                <w:highlight w:val="none"/>
              </w:rPr>
            </w:pPr>
            <w:r>
              <w:rPr>
                <w:rFonts w:ascii="宋体" w:hAnsi="宋体"/>
                <w:color w:val="000000"/>
                <w:kern w:val="0"/>
                <w:szCs w:val="21"/>
                <w:highlight w:val="none"/>
              </w:rPr>
              <w:t>□是</w:t>
            </w:r>
          </w:p>
          <w:p w14:paraId="545D2B99">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14:paraId="58B6CE2B">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14BDF60C">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12861235">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66F266C0">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30E886C2">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181FF5F0">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263" w:type="dxa"/>
            <w:gridSpan w:val="2"/>
            <w:tcBorders>
              <w:top w:val="single" w:color="auto" w:sz="4" w:space="0"/>
              <w:left w:val="nil"/>
              <w:bottom w:val="single" w:color="auto" w:sz="4" w:space="0"/>
              <w:right w:val="single" w:color="auto" w:sz="4" w:space="0"/>
            </w:tcBorders>
            <w:noWrap w:val="0"/>
            <w:vAlign w:val="center"/>
          </w:tcPr>
          <w:p w14:paraId="5EEC140E">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1B24E549">
            <w:pPr>
              <w:widowControl/>
              <w:jc w:val="center"/>
              <w:rPr>
                <w:rFonts w:ascii="宋体" w:hAnsi="宋体"/>
                <w:color w:val="000000"/>
                <w:kern w:val="0"/>
                <w:szCs w:val="21"/>
                <w:highlight w:val="none"/>
              </w:rPr>
            </w:pPr>
          </w:p>
        </w:tc>
      </w:tr>
      <w:tr w14:paraId="727882BE">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5DD0752A">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05905D77">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15FAED21">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195BF0D3">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5A7442E6">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263" w:type="dxa"/>
            <w:gridSpan w:val="2"/>
            <w:tcBorders>
              <w:top w:val="single" w:color="auto" w:sz="4" w:space="0"/>
              <w:left w:val="nil"/>
              <w:bottom w:val="single" w:color="auto" w:sz="4" w:space="0"/>
              <w:right w:val="single" w:color="auto" w:sz="4" w:space="0"/>
            </w:tcBorders>
            <w:noWrap w:val="0"/>
            <w:vAlign w:val="center"/>
          </w:tcPr>
          <w:p w14:paraId="22304CAB">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05ADDDE9">
            <w:pPr>
              <w:widowControl/>
              <w:jc w:val="center"/>
              <w:rPr>
                <w:rFonts w:ascii="宋体" w:hAnsi="宋体"/>
                <w:color w:val="000000"/>
                <w:kern w:val="0"/>
                <w:szCs w:val="21"/>
                <w:highlight w:val="none"/>
              </w:rPr>
            </w:pPr>
          </w:p>
        </w:tc>
      </w:tr>
      <w:tr w14:paraId="22588758">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187A1C73">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00667396">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17F31822">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3335CA78">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67EBC1E6">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263" w:type="dxa"/>
            <w:gridSpan w:val="2"/>
            <w:tcBorders>
              <w:top w:val="single" w:color="auto" w:sz="4" w:space="0"/>
              <w:left w:val="nil"/>
              <w:bottom w:val="single" w:color="auto" w:sz="4" w:space="0"/>
              <w:right w:val="single" w:color="auto" w:sz="4" w:space="0"/>
            </w:tcBorders>
            <w:noWrap w:val="0"/>
            <w:vAlign w:val="center"/>
          </w:tcPr>
          <w:p w14:paraId="166386EE">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7AB755BB">
            <w:pPr>
              <w:widowControl/>
              <w:jc w:val="center"/>
              <w:rPr>
                <w:rFonts w:ascii="宋体" w:hAnsi="宋体"/>
                <w:color w:val="000000"/>
                <w:kern w:val="0"/>
                <w:szCs w:val="21"/>
                <w:highlight w:val="none"/>
              </w:rPr>
            </w:pPr>
          </w:p>
        </w:tc>
      </w:tr>
      <w:tr w14:paraId="3A57245D">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57857824">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2B5320EF">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2AB28F55">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12B93D08">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59E3E00E">
            <w:pPr>
              <w:widowControl/>
              <w:jc w:val="center"/>
              <w:rPr>
                <w:rFonts w:ascii="宋体" w:hAnsi="宋体"/>
                <w:color w:val="000000"/>
                <w:kern w:val="0"/>
                <w:szCs w:val="21"/>
                <w:highlight w:val="none"/>
              </w:rPr>
            </w:pPr>
            <w:r>
              <w:rPr>
                <w:rFonts w:ascii="宋体" w:hAnsi="宋体"/>
                <w:color w:val="000000"/>
                <w:kern w:val="0"/>
                <w:szCs w:val="21"/>
                <w:highlight w:val="none"/>
              </w:rPr>
              <w:t>5</w:t>
            </w:r>
          </w:p>
        </w:tc>
        <w:tc>
          <w:tcPr>
            <w:tcW w:w="1263" w:type="dxa"/>
            <w:gridSpan w:val="2"/>
            <w:tcBorders>
              <w:top w:val="single" w:color="auto" w:sz="4" w:space="0"/>
              <w:left w:val="nil"/>
              <w:bottom w:val="single" w:color="auto" w:sz="4" w:space="0"/>
              <w:right w:val="single" w:color="auto" w:sz="4" w:space="0"/>
            </w:tcBorders>
            <w:noWrap w:val="0"/>
            <w:vAlign w:val="center"/>
          </w:tcPr>
          <w:p w14:paraId="7695AC41">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5D6D766F">
            <w:pPr>
              <w:widowControl/>
              <w:jc w:val="center"/>
              <w:rPr>
                <w:rFonts w:ascii="宋体" w:hAnsi="宋体"/>
                <w:color w:val="000000"/>
                <w:kern w:val="0"/>
                <w:szCs w:val="21"/>
                <w:highlight w:val="none"/>
              </w:rPr>
            </w:pPr>
          </w:p>
        </w:tc>
      </w:tr>
      <w:tr w14:paraId="516A76DA">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053020E6">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17097905">
            <w:pPr>
              <w:widowControl/>
              <w:jc w:val="left"/>
              <w:rPr>
                <w:color w:val="000000"/>
                <w:kern w:val="0"/>
                <w:szCs w:val="21"/>
                <w:highlight w:val="none"/>
              </w:rPr>
            </w:pPr>
          </w:p>
        </w:tc>
        <w:tc>
          <w:tcPr>
            <w:tcW w:w="656" w:type="dxa"/>
            <w:vMerge w:val="continue"/>
            <w:tcBorders>
              <w:left w:val="nil"/>
              <w:bottom w:val="single" w:color="auto" w:sz="4" w:space="0"/>
              <w:right w:val="single" w:color="auto" w:sz="4" w:space="0"/>
            </w:tcBorders>
            <w:noWrap/>
            <w:vAlign w:val="center"/>
          </w:tcPr>
          <w:p w14:paraId="7F024040">
            <w:pPr>
              <w:widowControl/>
              <w:jc w:val="center"/>
              <w:rPr>
                <w:color w:val="000000"/>
                <w:kern w:val="0"/>
                <w:szCs w:val="21"/>
                <w:highlight w:val="none"/>
              </w:rPr>
            </w:pPr>
          </w:p>
        </w:tc>
        <w:tc>
          <w:tcPr>
            <w:tcW w:w="2403" w:type="dxa"/>
            <w:vMerge w:val="continue"/>
            <w:tcBorders>
              <w:left w:val="nil"/>
              <w:bottom w:val="single" w:color="auto" w:sz="4" w:space="0"/>
              <w:right w:val="single" w:color="auto" w:sz="4" w:space="0"/>
            </w:tcBorders>
            <w:noWrap/>
            <w:vAlign w:val="center"/>
          </w:tcPr>
          <w:p w14:paraId="6D72C71E">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6DC67652">
            <w:pPr>
              <w:widowControl/>
              <w:jc w:val="center"/>
              <w:rPr>
                <w:rFonts w:ascii="宋体" w:hAnsi="宋体"/>
                <w:color w:val="000000"/>
                <w:kern w:val="0"/>
                <w:szCs w:val="21"/>
                <w:highlight w:val="none"/>
              </w:rPr>
            </w:pPr>
            <w:r>
              <w:rPr>
                <w:rFonts w:ascii="宋体" w:hAnsi="宋体"/>
                <w:color w:val="000000"/>
                <w:kern w:val="0"/>
                <w:szCs w:val="21"/>
                <w:highlight w:val="none"/>
              </w:rPr>
              <w:t>6</w:t>
            </w:r>
          </w:p>
        </w:tc>
        <w:tc>
          <w:tcPr>
            <w:tcW w:w="1263" w:type="dxa"/>
            <w:gridSpan w:val="2"/>
            <w:tcBorders>
              <w:top w:val="single" w:color="auto" w:sz="4" w:space="0"/>
              <w:left w:val="nil"/>
              <w:bottom w:val="single" w:color="auto" w:sz="4" w:space="0"/>
              <w:right w:val="single" w:color="auto" w:sz="4" w:space="0"/>
            </w:tcBorders>
            <w:noWrap w:val="0"/>
            <w:vAlign w:val="center"/>
          </w:tcPr>
          <w:p w14:paraId="1733DA37">
            <w:pPr>
              <w:widowControl/>
              <w:rPr>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
          <w:p w14:paraId="3927470F">
            <w:pPr>
              <w:widowControl/>
              <w:jc w:val="center"/>
              <w:rPr>
                <w:rFonts w:ascii="宋体" w:hAnsi="宋体"/>
                <w:color w:val="000000"/>
                <w:kern w:val="0"/>
                <w:szCs w:val="21"/>
                <w:highlight w:val="none"/>
              </w:rPr>
            </w:pPr>
          </w:p>
        </w:tc>
      </w:tr>
      <w:tr w14:paraId="241A113D">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683AABC8">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21CA3D4A">
            <w:pPr>
              <w:widowControl/>
              <w:jc w:val="left"/>
              <w:rPr>
                <w:color w:val="000000"/>
                <w:kern w:val="0"/>
                <w:szCs w:val="21"/>
                <w:highlight w:val="none"/>
              </w:rPr>
            </w:pPr>
          </w:p>
        </w:tc>
        <w:tc>
          <w:tcPr>
            <w:tcW w:w="656" w:type="dxa"/>
            <w:vMerge w:val="restart"/>
            <w:tcBorders>
              <w:top w:val="single" w:color="auto" w:sz="4" w:space="0"/>
              <w:left w:val="nil"/>
              <w:right w:val="single" w:color="auto" w:sz="4" w:space="0"/>
            </w:tcBorders>
            <w:noWrap/>
            <w:vAlign w:val="center"/>
          </w:tcPr>
          <w:p w14:paraId="4CCA07C7">
            <w:pPr>
              <w:widowControl/>
              <w:jc w:val="center"/>
              <w:rPr>
                <w:color w:val="000000"/>
                <w:kern w:val="0"/>
                <w:szCs w:val="21"/>
                <w:highlight w:val="none"/>
              </w:rPr>
            </w:pPr>
            <w:r>
              <w:rPr>
                <w:color w:val="000000"/>
                <w:kern w:val="0"/>
                <w:szCs w:val="21"/>
                <w:highlight w:val="none"/>
              </w:rPr>
              <w:t>3</w:t>
            </w:r>
          </w:p>
        </w:tc>
        <w:tc>
          <w:tcPr>
            <w:tcW w:w="2403" w:type="dxa"/>
            <w:vMerge w:val="restart"/>
            <w:tcBorders>
              <w:top w:val="single" w:color="auto" w:sz="4" w:space="0"/>
              <w:left w:val="nil"/>
              <w:right w:val="single" w:color="auto" w:sz="4" w:space="0"/>
            </w:tcBorders>
            <w:noWrap/>
            <w:vAlign w:val="center"/>
          </w:tcPr>
          <w:p w14:paraId="5C5ECCB2">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38D5D854">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263" w:type="dxa"/>
            <w:gridSpan w:val="2"/>
            <w:tcBorders>
              <w:top w:val="single" w:color="auto" w:sz="4" w:space="0"/>
              <w:left w:val="nil"/>
              <w:bottom w:val="single" w:color="auto" w:sz="4" w:space="0"/>
              <w:right w:val="single" w:color="auto" w:sz="4" w:space="0"/>
            </w:tcBorders>
            <w:noWrap w:val="0"/>
            <w:vAlign w:val="center"/>
          </w:tcPr>
          <w:p w14:paraId="2DAA3E98">
            <w:pPr>
              <w:widowControl/>
              <w:rPr>
                <w:rFonts w:ascii="宋体" w:hAnsi="宋体"/>
                <w:color w:val="000000"/>
                <w:kern w:val="0"/>
                <w:sz w:val="18"/>
                <w:szCs w:val="18"/>
                <w:highlight w:val="none"/>
              </w:rPr>
            </w:pPr>
          </w:p>
        </w:tc>
        <w:tc>
          <w:tcPr>
            <w:tcW w:w="1150" w:type="dxa"/>
            <w:vMerge w:val="restart"/>
            <w:tcBorders>
              <w:top w:val="single" w:color="auto" w:sz="4" w:space="0"/>
              <w:left w:val="nil"/>
              <w:right w:val="single" w:color="auto" w:sz="4" w:space="0"/>
            </w:tcBorders>
            <w:noWrap w:val="0"/>
            <w:vAlign w:val="center"/>
          </w:tcPr>
          <w:p w14:paraId="7C48ABDA">
            <w:pPr>
              <w:widowControl/>
              <w:jc w:val="center"/>
              <w:rPr>
                <w:rFonts w:ascii="宋体" w:hAnsi="宋体"/>
                <w:color w:val="000000"/>
                <w:kern w:val="0"/>
                <w:szCs w:val="21"/>
                <w:highlight w:val="none"/>
              </w:rPr>
            </w:pPr>
            <w:r>
              <w:rPr>
                <w:rFonts w:ascii="宋体" w:hAnsi="宋体"/>
                <w:color w:val="000000"/>
                <w:kern w:val="0"/>
                <w:szCs w:val="21"/>
                <w:highlight w:val="none"/>
              </w:rPr>
              <w:t>□是</w:t>
            </w:r>
          </w:p>
          <w:p w14:paraId="6C64444D">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14:paraId="33346480">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700499CF">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0470B758">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3D995478">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36FB3112">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3AC232F5">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263" w:type="dxa"/>
            <w:gridSpan w:val="2"/>
            <w:tcBorders>
              <w:top w:val="single" w:color="auto" w:sz="4" w:space="0"/>
              <w:left w:val="nil"/>
              <w:bottom w:val="single" w:color="auto" w:sz="4" w:space="0"/>
              <w:right w:val="single" w:color="auto" w:sz="4" w:space="0"/>
            </w:tcBorders>
            <w:noWrap w:val="0"/>
            <w:vAlign w:val="center"/>
          </w:tcPr>
          <w:p w14:paraId="18983180">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6BA93539">
            <w:pPr>
              <w:widowControl/>
              <w:jc w:val="center"/>
              <w:rPr>
                <w:rFonts w:ascii="宋体" w:hAnsi="宋体"/>
                <w:color w:val="000000"/>
                <w:kern w:val="0"/>
                <w:szCs w:val="21"/>
                <w:highlight w:val="none"/>
              </w:rPr>
            </w:pPr>
          </w:p>
        </w:tc>
      </w:tr>
      <w:tr w14:paraId="36A398CE">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12CBEBB6">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4DE71C1E">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25A1511A">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2DCD8CEA">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4F163B6A">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263" w:type="dxa"/>
            <w:gridSpan w:val="2"/>
            <w:tcBorders>
              <w:top w:val="single" w:color="auto" w:sz="4" w:space="0"/>
              <w:left w:val="nil"/>
              <w:bottom w:val="single" w:color="auto" w:sz="4" w:space="0"/>
              <w:right w:val="single" w:color="auto" w:sz="4" w:space="0"/>
            </w:tcBorders>
            <w:noWrap w:val="0"/>
            <w:vAlign w:val="center"/>
          </w:tcPr>
          <w:p w14:paraId="7F393B40">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6CF4C4DD">
            <w:pPr>
              <w:widowControl/>
              <w:jc w:val="center"/>
              <w:rPr>
                <w:rFonts w:ascii="宋体" w:hAnsi="宋体"/>
                <w:color w:val="000000"/>
                <w:kern w:val="0"/>
                <w:szCs w:val="21"/>
                <w:highlight w:val="none"/>
              </w:rPr>
            </w:pPr>
          </w:p>
        </w:tc>
      </w:tr>
      <w:tr w14:paraId="0C962625">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6337220A">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04064DB5">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063E0C36">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3D557756">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2EF66D99">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263" w:type="dxa"/>
            <w:gridSpan w:val="2"/>
            <w:tcBorders>
              <w:top w:val="single" w:color="auto" w:sz="4" w:space="0"/>
              <w:left w:val="nil"/>
              <w:bottom w:val="single" w:color="auto" w:sz="4" w:space="0"/>
              <w:right w:val="single" w:color="auto" w:sz="4" w:space="0"/>
            </w:tcBorders>
            <w:noWrap w:val="0"/>
            <w:vAlign w:val="center"/>
          </w:tcPr>
          <w:p w14:paraId="283F8C1A">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19EEFAFD">
            <w:pPr>
              <w:widowControl/>
              <w:jc w:val="center"/>
              <w:rPr>
                <w:rFonts w:ascii="宋体" w:hAnsi="宋体"/>
                <w:color w:val="000000"/>
                <w:kern w:val="0"/>
                <w:szCs w:val="21"/>
                <w:highlight w:val="none"/>
              </w:rPr>
            </w:pPr>
          </w:p>
        </w:tc>
      </w:tr>
      <w:tr w14:paraId="79A7E946">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4B96CCDF">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251828E6">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39B547C3">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4B785818">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1E25F7CF">
            <w:pPr>
              <w:widowControl/>
              <w:jc w:val="center"/>
              <w:rPr>
                <w:rFonts w:ascii="宋体" w:hAnsi="宋体"/>
                <w:color w:val="000000"/>
                <w:kern w:val="0"/>
                <w:szCs w:val="21"/>
                <w:highlight w:val="none"/>
              </w:rPr>
            </w:pPr>
            <w:r>
              <w:rPr>
                <w:rFonts w:ascii="宋体" w:hAnsi="宋体"/>
                <w:color w:val="000000"/>
                <w:kern w:val="0"/>
                <w:szCs w:val="21"/>
                <w:highlight w:val="none"/>
              </w:rPr>
              <w:t>5</w:t>
            </w:r>
          </w:p>
        </w:tc>
        <w:tc>
          <w:tcPr>
            <w:tcW w:w="1263" w:type="dxa"/>
            <w:gridSpan w:val="2"/>
            <w:tcBorders>
              <w:top w:val="single" w:color="auto" w:sz="4" w:space="0"/>
              <w:left w:val="nil"/>
              <w:bottom w:val="single" w:color="auto" w:sz="4" w:space="0"/>
              <w:right w:val="single" w:color="auto" w:sz="4" w:space="0"/>
            </w:tcBorders>
            <w:noWrap w:val="0"/>
            <w:vAlign w:val="center"/>
          </w:tcPr>
          <w:p w14:paraId="24721783">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69D98A33">
            <w:pPr>
              <w:widowControl/>
              <w:jc w:val="center"/>
              <w:rPr>
                <w:rFonts w:ascii="宋体" w:hAnsi="宋体"/>
                <w:color w:val="000000"/>
                <w:kern w:val="0"/>
                <w:szCs w:val="21"/>
                <w:highlight w:val="none"/>
              </w:rPr>
            </w:pPr>
          </w:p>
        </w:tc>
      </w:tr>
      <w:tr w14:paraId="03A5CCCF">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2DE4B74E">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257AF9B0">
            <w:pPr>
              <w:widowControl/>
              <w:jc w:val="left"/>
              <w:rPr>
                <w:color w:val="000000"/>
                <w:kern w:val="0"/>
                <w:szCs w:val="21"/>
                <w:highlight w:val="none"/>
              </w:rPr>
            </w:pPr>
          </w:p>
        </w:tc>
        <w:tc>
          <w:tcPr>
            <w:tcW w:w="656" w:type="dxa"/>
            <w:vMerge w:val="continue"/>
            <w:tcBorders>
              <w:left w:val="nil"/>
              <w:bottom w:val="single" w:color="auto" w:sz="4" w:space="0"/>
              <w:right w:val="single" w:color="auto" w:sz="4" w:space="0"/>
            </w:tcBorders>
            <w:noWrap/>
            <w:vAlign w:val="center"/>
          </w:tcPr>
          <w:p w14:paraId="33800EDA">
            <w:pPr>
              <w:widowControl/>
              <w:jc w:val="center"/>
              <w:rPr>
                <w:color w:val="000000"/>
                <w:kern w:val="0"/>
                <w:szCs w:val="21"/>
                <w:highlight w:val="none"/>
              </w:rPr>
            </w:pPr>
          </w:p>
        </w:tc>
        <w:tc>
          <w:tcPr>
            <w:tcW w:w="2403" w:type="dxa"/>
            <w:vMerge w:val="continue"/>
            <w:tcBorders>
              <w:left w:val="nil"/>
              <w:bottom w:val="single" w:color="auto" w:sz="4" w:space="0"/>
              <w:right w:val="single" w:color="auto" w:sz="4" w:space="0"/>
            </w:tcBorders>
            <w:noWrap/>
            <w:vAlign w:val="center"/>
          </w:tcPr>
          <w:p w14:paraId="10E70B9D">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77ED51CB">
            <w:pPr>
              <w:widowControl/>
              <w:jc w:val="center"/>
              <w:rPr>
                <w:rFonts w:ascii="宋体" w:hAnsi="宋体"/>
                <w:color w:val="000000"/>
                <w:kern w:val="0"/>
                <w:szCs w:val="21"/>
                <w:highlight w:val="none"/>
              </w:rPr>
            </w:pPr>
            <w:r>
              <w:rPr>
                <w:rFonts w:ascii="宋体" w:hAnsi="宋体"/>
                <w:color w:val="000000"/>
                <w:kern w:val="0"/>
                <w:szCs w:val="21"/>
                <w:highlight w:val="none"/>
              </w:rPr>
              <w:t>6</w:t>
            </w:r>
          </w:p>
        </w:tc>
        <w:tc>
          <w:tcPr>
            <w:tcW w:w="1263" w:type="dxa"/>
            <w:gridSpan w:val="2"/>
            <w:tcBorders>
              <w:top w:val="single" w:color="auto" w:sz="4" w:space="0"/>
              <w:left w:val="nil"/>
              <w:bottom w:val="single" w:color="auto" w:sz="4" w:space="0"/>
              <w:right w:val="single" w:color="auto" w:sz="4" w:space="0"/>
            </w:tcBorders>
            <w:noWrap w:val="0"/>
            <w:vAlign w:val="center"/>
          </w:tcPr>
          <w:p w14:paraId="0ADF7207">
            <w:pPr>
              <w:widowControl/>
              <w:rPr>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
          <w:p w14:paraId="233D1A8D">
            <w:pPr>
              <w:widowControl/>
              <w:jc w:val="center"/>
              <w:rPr>
                <w:rFonts w:ascii="宋体" w:hAnsi="宋体"/>
                <w:color w:val="000000"/>
                <w:kern w:val="0"/>
                <w:szCs w:val="21"/>
                <w:highlight w:val="none"/>
              </w:rPr>
            </w:pPr>
          </w:p>
        </w:tc>
      </w:tr>
      <w:tr w14:paraId="4C4B6AAE">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752D312C">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648A2D8A">
            <w:pPr>
              <w:widowControl/>
              <w:jc w:val="left"/>
              <w:rPr>
                <w:color w:val="000000"/>
                <w:kern w:val="0"/>
                <w:szCs w:val="21"/>
                <w:highlight w:val="none"/>
              </w:rPr>
            </w:pPr>
          </w:p>
        </w:tc>
        <w:tc>
          <w:tcPr>
            <w:tcW w:w="656" w:type="dxa"/>
            <w:vMerge w:val="restart"/>
            <w:tcBorders>
              <w:top w:val="single" w:color="auto" w:sz="4" w:space="0"/>
              <w:left w:val="nil"/>
              <w:right w:val="single" w:color="auto" w:sz="4" w:space="0"/>
            </w:tcBorders>
            <w:noWrap/>
            <w:vAlign w:val="center"/>
          </w:tcPr>
          <w:p w14:paraId="7E112714">
            <w:pPr>
              <w:widowControl/>
              <w:jc w:val="center"/>
              <w:rPr>
                <w:color w:val="000000"/>
                <w:kern w:val="0"/>
                <w:szCs w:val="21"/>
                <w:highlight w:val="none"/>
              </w:rPr>
            </w:pPr>
            <w:r>
              <w:rPr>
                <w:color w:val="000000"/>
                <w:kern w:val="0"/>
                <w:szCs w:val="21"/>
                <w:highlight w:val="none"/>
              </w:rPr>
              <w:t>4</w:t>
            </w:r>
          </w:p>
        </w:tc>
        <w:tc>
          <w:tcPr>
            <w:tcW w:w="2403" w:type="dxa"/>
            <w:vMerge w:val="restart"/>
            <w:tcBorders>
              <w:top w:val="single" w:color="auto" w:sz="4" w:space="0"/>
              <w:left w:val="nil"/>
              <w:right w:val="single" w:color="auto" w:sz="4" w:space="0"/>
            </w:tcBorders>
            <w:noWrap/>
            <w:vAlign w:val="center"/>
          </w:tcPr>
          <w:p w14:paraId="46106CE0">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3D5D027E">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263" w:type="dxa"/>
            <w:gridSpan w:val="2"/>
            <w:tcBorders>
              <w:top w:val="single" w:color="auto" w:sz="4" w:space="0"/>
              <w:left w:val="nil"/>
              <w:bottom w:val="single" w:color="auto" w:sz="4" w:space="0"/>
              <w:right w:val="single" w:color="auto" w:sz="4" w:space="0"/>
            </w:tcBorders>
            <w:noWrap w:val="0"/>
            <w:vAlign w:val="center"/>
          </w:tcPr>
          <w:p w14:paraId="4F2E2BE1">
            <w:pPr>
              <w:widowControl/>
              <w:rPr>
                <w:rFonts w:ascii="宋体" w:hAnsi="宋体"/>
                <w:color w:val="000000"/>
                <w:kern w:val="0"/>
                <w:sz w:val="18"/>
                <w:szCs w:val="18"/>
                <w:highlight w:val="none"/>
              </w:rPr>
            </w:pPr>
          </w:p>
        </w:tc>
        <w:tc>
          <w:tcPr>
            <w:tcW w:w="1150" w:type="dxa"/>
            <w:vMerge w:val="restart"/>
            <w:tcBorders>
              <w:top w:val="single" w:color="auto" w:sz="4" w:space="0"/>
              <w:left w:val="nil"/>
              <w:right w:val="single" w:color="auto" w:sz="4" w:space="0"/>
            </w:tcBorders>
            <w:noWrap w:val="0"/>
            <w:vAlign w:val="center"/>
          </w:tcPr>
          <w:p w14:paraId="3F2C1E6C">
            <w:pPr>
              <w:widowControl/>
              <w:jc w:val="center"/>
              <w:rPr>
                <w:rFonts w:ascii="宋体" w:hAnsi="宋体"/>
                <w:color w:val="000000"/>
                <w:kern w:val="0"/>
                <w:szCs w:val="21"/>
                <w:highlight w:val="none"/>
              </w:rPr>
            </w:pPr>
            <w:r>
              <w:rPr>
                <w:rFonts w:ascii="宋体" w:hAnsi="宋体"/>
                <w:color w:val="000000"/>
                <w:kern w:val="0"/>
                <w:szCs w:val="21"/>
                <w:highlight w:val="none"/>
              </w:rPr>
              <w:t>□是</w:t>
            </w:r>
          </w:p>
          <w:p w14:paraId="24659DE9">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14:paraId="18B964BF">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35FBF8E5">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250E26E8">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4CE402F9">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758B47E5">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122A1D35">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263" w:type="dxa"/>
            <w:gridSpan w:val="2"/>
            <w:tcBorders>
              <w:top w:val="single" w:color="auto" w:sz="4" w:space="0"/>
              <w:left w:val="nil"/>
              <w:bottom w:val="single" w:color="auto" w:sz="4" w:space="0"/>
              <w:right w:val="single" w:color="auto" w:sz="4" w:space="0"/>
            </w:tcBorders>
            <w:noWrap w:val="0"/>
            <w:vAlign w:val="center"/>
          </w:tcPr>
          <w:p w14:paraId="5308F8B0">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15340616">
            <w:pPr>
              <w:widowControl/>
              <w:jc w:val="center"/>
              <w:rPr>
                <w:rFonts w:ascii="宋体" w:hAnsi="宋体"/>
                <w:color w:val="000000"/>
                <w:kern w:val="0"/>
                <w:szCs w:val="21"/>
                <w:highlight w:val="none"/>
              </w:rPr>
            </w:pPr>
          </w:p>
        </w:tc>
      </w:tr>
      <w:tr w14:paraId="31DB114C">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168D3D3E">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0CDC36C1">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0BBA7691">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25CE55B9">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0638EAFD">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263" w:type="dxa"/>
            <w:gridSpan w:val="2"/>
            <w:tcBorders>
              <w:top w:val="single" w:color="auto" w:sz="4" w:space="0"/>
              <w:left w:val="nil"/>
              <w:bottom w:val="single" w:color="auto" w:sz="4" w:space="0"/>
              <w:right w:val="single" w:color="auto" w:sz="4" w:space="0"/>
            </w:tcBorders>
            <w:noWrap w:val="0"/>
            <w:vAlign w:val="center"/>
          </w:tcPr>
          <w:p w14:paraId="1C49C22C">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46481EFC">
            <w:pPr>
              <w:widowControl/>
              <w:jc w:val="center"/>
              <w:rPr>
                <w:rFonts w:ascii="宋体" w:hAnsi="宋体"/>
                <w:color w:val="000000"/>
                <w:kern w:val="0"/>
                <w:szCs w:val="21"/>
                <w:highlight w:val="none"/>
              </w:rPr>
            </w:pPr>
          </w:p>
        </w:tc>
      </w:tr>
      <w:tr w14:paraId="15136E20">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26065CE3">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6190C97F">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5D20AD8B">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5F188015">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01BD8FDA">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263" w:type="dxa"/>
            <w:gridSpan w:val="2"/>
            <w:tcBorders>
              <w:top w:val="single" w:color="auto" w:sz="4" w:space="0"/>
              <w:left w:val="nil"/>
              <w:bottom w:val="single" w:color="auto" w:sz="4" w:space="0"/>
              <w:right w:val="single" w:color="auto" w:sz="4" w:space="0"/>
            </w:tcBorders>
            <w:noWrap w:val="0"/>
            <w:vAlign w:val="center"/>
          </w:tcPr>
          <w:p w14:paraId="1FA85C1B">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0C8A23C2">
            <w:pPr>
              <w:widowControl/>
              <w:jc w:val="center"/>
              <w:rPr>
                <w:rFonts w:ascii="宋体" w:hAnsi="宋体"/>
                <w:color w:val="000000"/>
                <w:kern w:val="0"/>
                <w:szCs w:val="21"/>
                <w:highlight w:val="none"/>
              </w:rPr>
            </w:pPr>
          </w:p>
        </w:tc>
      </w:tr>
      <w:tr w14:paraId="220B5445">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251A3CC1">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13873CCE">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14B900AB">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413A0A99">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188C3DB0">
            <w:pPr>
              <w:widowControl/>
              <w:jc w:val="center"/>
              <w:rPr>
                <w:rFonts w:ascii="宋体" w:hAnsi="宋体"/>
                <w:color w:val="000000"/>
                <w:kern w:val="0"/>
                <w:szCs w:val="21"/>
                <w:highlight w:val="none"/>
              </w:rPr>
            </w:pPr>
            <w:r>
              <w:rPr>
                <w:rFonts w:ascii="宋体" w:hAnsi="宋体"/>
                <w:color w:val="000000"/>
                <w:kern w:val="0"/>
                <w:szCs w:val="21"/>
                <w:highlight w:val="none"/>
              </w:rPr>
              <w:t>5</w:t>
            </w:r>
          </w:p>
        </w:tc>
        <w:tc>
          <w:tcPr>
            <w:tcW w:w="1263" w:type="dxa"/>
            <w:gridSpan w:val="2"/>
            <w:tcBorders>
              <w:top w:val="single" w:color="auto" w:sz="4" w:space="0"/>
              <w:left w:val="nil"/>
              <w:bottom w:val="single" w:color="auto" w:sz="4" w:space="0"/>
              <w:right w:val="single" w:color="auto" w:sz="4" w:space="0"/>
            </w:tcBorders>
            <w:noWrap w:val="0"/>
            <w:vAlign w:val="center"/>
          </w:tcPr>
          <w:p w14:paraId="15C19713">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457B13F7">
            <w:pPr>
              <w:widowControl/>
              <w:jc w:val="center"/>
              <w:rPr>
                <w:rFonts w:ascii="宋体" w:hAnsi="宋体"/>
                <w:color w:val="000000"/>
                <w:kern w:val="0"/>
                <w:szCs w:val="21"/>
                <w:highlight w:val="none"/>
              </w:rPr>
            </w:pPr>
          </w:p>
        </w:tc>
      </w:tr>
      <w:tr w14:paraId="5A540199">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6FFA3A6B">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72CCDBEC">
            <w:pPr>
              <w:widowControl/>
              <w:jc w:val="left"/>
              <w:rPr>
                <w:color w:val="000000"/>
                <w:kern w:val="0"/>
                <w:szCs w:val="21"/>
                <w:highlight w:val="none"/>
              </w:rPr>
            </w:pPr>
          </w:p>
        </w:tc>
        <w:tc>
          <w:tcPr>
            <w:tcW w:w="656" w:type="dxa"/>
            <w:vMerge w:val="continue"/>
            <w:tcBorders>
              <w:left w:val="nil"/>
              <w:bottom w:val="single" w:color="auto" w:sz="4" w:space="0"/>
              <w:right w:val="single" w:color="auto" w:sz="4" w:space="0"/>
            </w:tcBorders>
            <w:noWrap/>
            <w:vAlign w:val="center"/>
          </w:tcPr>
          <w:p w14:paraId="4C064E80">
            <w:pPr>
              <w:widowControl/>
              <w:jc w:val="center"/>
              <w:rPr>
                <w:color w:val="000000"/>
                <w:kern w:val="0"/>
                <w:szCs w:val="21"/>
                <w:highlight w:val="none"/>
              </w:rPr>
            </w:pPr>
          </w:p>
        </w:tc>
        <w:tc>
          <w:tcPr>
            <w:tcW w:w="2403" w:type="dxa"/>
            <w:vMerge w:val="continue"/>
            <w:tcBorders>
              <w:left w:val="nil"/>
              <w:bottom w:val="single" w:color="auto" w:sz="4" w:space="0"/>
              <w:right w:val="single" w:color="auto" w:sz="4" w:space="0"/>
            </w:tcBorders>
            <w:noWrap/>
            <w:vAlign w:val="center"/>
          </w:tcPr>
          <w:p w14:paraId="558B66BA">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0C80535E">
            <w:pPr>
              <w:widowControl/>
              <w:jc w:val="center"/>
              <w:rPr>
                <w:rFonts w:ascii="宋体" w:hAnsi="宋体"/>
                <w:color w:val="000000"/>
                <w:kern w:val="0"/>
                <w:szCs w:val="21"/>
                <w:highlight w:val="none"/>
              </w:rPr>
            </w:pPr>
            <w:r>
              <w:rPr>
                <w:rFonts w:ascii="宋体" w:hAnsi="宋体"/>
                <w:color w:val="000000"/>
                <w:kern w:val="0"/>
                <w:szCs w:val="21"/>
                <w:highlight w:val="none"/>
              </w:rPr>
              <w:t>6</w:t>
            </w:r>
          </w:p>
        </w:tc>
        <w:tc>
          <w:tcPr>
            <w:tcW w:w="1263" w:type="dxa"/>
            <w:gridSpan w:val="2"/>
            <w:tcBorders>
              <w:top w:val="single" w:color="auto" w:sz="4" w:space="0"/>
              <w:left w:val="nil"/>
              <w:bottom w:val="single" w:color="auto" w:sz="4" w:space="0"/>
              <w:right w:val="single" w:color="auto" w:sz="4" w:space="0"/>
            </w:tcBorders>
            <w:noWrap w:val="0"/>
            <w:vAlign w:val="center"/>
          </w:tcPr>
          <w:p w14:paraId="479E098D">
            <w:pPr>
              <w:widowControl/>
              <w:rPr>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
          <w:p w14:paraId="2AB3FF77">
            <w:pPr>
              <w:widowControl/>
              <w:jc w:val="center"/>
              <w:rPr>
                <w:rFonts w:ascii="宋体" w:hAnsi="宋体"/>
                <w:color w:val="000000"/>
                <w:kern w:val="0"/>
                <w:szCs w:val="21"/>
                <w:highlight w:val="none"/>
              </w:rPr>
            </w:pPr>
          </w:p>
        </w:tc>
      </w:tr>
      <w:tr w14:paraId="32AB48E8">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7A269C1E">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6B68B52B">
            <w:pPr>
              <w:widowControl/>
              <w:jc w:val="left"/>
              <w:rPr>
                <w:color w:val="000000"/>
                <w:kern w:val="0"/>
                <w:szCs w:val="21"/>
                <w:highlight w:val="none"/>
              </w:rPr>
            </w:pPr>
          </w:p>
        </w:tc>
        <w:tc>
          <w:tcPr>
            <w:tcW w:w="656" w:type="dxa"/>
            <w:vMerge w:val="restart"/>
            <w:tcBorders>
              <w:top w:val="single" w:color="auto" w:sz="4" w:space="0"/>
              <w:left w:val="nil"/>
              <w:right w:val="single" w:color="auto" w:sz="4" w:space="0"/>
            </w:tcBorders>
            <w:noWrap/>
            <w:vAlign w:val="center"/>
          </w:tcPr>
          <w:p w14:paraId="2F8FD154">
            <w:pPr>
              <w:widowControl/>
              <w:jc w:val="center"/>
              <w:rPr>
                <w:color w:val="000000"/>
                <w:kern w:val="0"/>
                <w:szCs w:val="21"/>
                <w:highlight w:val="none"/>
              </w:rPr>
            </w:pPr>
            <w:r>
              <w:rPr>
                <w:color w:val="000000"/>
                <w:kern w:val="0"/>
                <w:szCs w:val="21"/>
                <w:highlight w:val="none"/>
              </w:rPr>
              <w:t>5</w:t>
            </w:r>
          </w:p>
        </w:tc>
        <w:tc>
          <w:tcPr>
            <w:tcW w:w="2403" w:type="dxa"/>
            <w:vMerge w:val="restart"/>
            <w:tcBorders>
              <w:top w:val="single" w:color="auto" w:sz="4" w:space="0"/>
              <w:left w:val="nil"/>
              <w:right w:val="single" w:color="auto" w:sz="4" w:space="0"/>
            </w:tcBorders>
            <w:noWrap/>
            <w:vAlign w:val="center"/>
          </w:tcPr>
          <w:p w14:paraId="354EA9B6">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37800406">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263" w:type="dxa"/>
            <w:gridSpan w:val="2"/>
            <w:tcBorders>
              <w:top w:val="single" w:color="auto" w:sz="4" w:space="0"/>
              <w:left w:val="nil"/>
              <w:bottom w:val="single" w:color="auto" w:sz="4" w:space="0"/>
              <w:right w:val="single" w:color="auto" w:sz="4" w:space="0"/>
            </w:tcBorders>
            <w:noWrap w:val="0"/>
            <w:vAlign w:val="center"/>
          </w:tcPr>
          <w:p w14:paraId="1A725125">
            <w:pPr>
              <w:widowControl/>
              <w:rPr>
                <w:rFonts w:ascii="宋体" w:hAnsi="宋体"/>
                <w:color w:val="000000"/>
                <w:kern w:val="0"/>
                <w:sz w:val="18"/>
                <w:szCs w:val="18"/>
                <w:highlight w:val="none"/>
              </w:rPr>
            </w:pPr>
          </w:p>
        </w:tc>
        <w:tc>
          <w:tcPr>
            <w:tcW w:w="1150" w:type="dxa"/>
            <w:vMerge w:val="restart"/>
            <w:tcBorders>
              <w:top w:val="single" w:color="auto" w:sz="4" w:space="0"/>
              <w:left w:val="nil"/>
              <w:right w:val="single" w:color="auto" w:sz="4" w:space="0"/>
            </w:tcBorders>
            <w:noWrap w:val="0"/>
            <w:vAlign w:val="center"/>
          </w:tcPr>
          <w:p w14:paraId="0B911B66">
            <w:pPr>
              <w:widowControl/>
              <w:jc w:val="center"/>
              <w:rPr>
                <w:rFonts w:ascii="宋体" w:hAnsi="宋体"/>
                <w:color w:val="000000"/>
                <w:kern w:val="0"/>
                <w:szCs w:val="21"/>
                <w:highlight w:val="none"/>
              </w:rPr>
            </w:pPr>
            <w:r>
              <w:rPr>
                <w:rFonts w:ascii="宋体" w:hAnsi="宋体"/>
                <w:color w:val="000000"/>
                <w:kern w:val="0"/>
                <w:szCs w:val="21"/>
                <w:highlight w:val="none"/>
              </w:rPr>
              <w:t>□是</w:t>
            </w:r>
          </w:p>
          <w:p w14:paraId="09AFDA83">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14:paraId="3CA0594A">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068E0A81">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494776B3">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33788588">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60597C03">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6CE67448">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263" w:type="dxa"/>
            <w:gridSpan w:val="2"/>
            <w:tcBorders>
              <w:top w:val="single" w:color="auto" w:sz="4" w:space="0"/>
              <w:left w:val="nil"/>
              <w:bottom w:val="single" w:color="auto" w:sz="4" w:space="0"/>
              <w:right w:val="single" w:color="auto" w:sz="4" w:space="0"/>
            </w:tcBorders>
            <w:noWrap w:val="0"/>
            <w:vAlign w:val="center"/>
          </w:tcPr>
          <w:p w14:paraId="6ADF6393">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5C3B9A3B">
            <w:pPr>
              <w:widowControl/>
              <w:jc w:val="center"/>
              <w:rPr>
                <w:rFonts w:ascii="宋体" w:hAnsi="宋体"/>
                <w:color w:val="000000"/>
                <w:kern w:val="0"/>
                <w:szCs w:val="21"/>
                <w:highlight w:val="none"/>
              </w:rPr>
            </w:pPr>
          </w:p>
        </w:tc>
      </w:tr>
      <w:tr w14:paraId="1BCAA643">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76789F25">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31C3F8EF">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06B34616">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6376CA3B">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4CCB4863">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263" w:type="dxa"/>
            <w:gridSpan w:val="2"/>
            <w:tcBorders>
              <w:top w:val="single" w:color="auto" w:sz="4" w:space="0"/>
              <w:left w:val="nil"/>
              <w:bottom w:val="single" w:color="auto" w:sz="4" w:space="0"/>
              <w:right w:val="single" w:color="auto" w:sz="4" w:space="0"/>
            </w:tcBorders>
            <w:noWrap w:val="0"/>
            <w:vAlign w:val="center"/>
          </w:tcPr>
          <w:p w14:paraId="06D39176">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793FD1A7">
            <w:pPr>
              <w:widowControl/>
              <w:jc w:val="center"/>
              <w:rPr>
                <w:rFonts w:ascii="宋体" w:hAnsi="宋体"/>
                <w:color w:val="000000"/>
                <w:kern w:val="0"/>
                <w:szCs w:val="21"/>
                <w:highlight w:val="none"/>
              </w:rPr>
            </w:pPr>
          </w:p>
        </w:tc>
      </w:tr>
      <w:tr w14:paraId="0FB791DE">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4550B01E">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7822CDE7">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05017280">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7264E500">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2C421B17">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263" w:type="dxa"/>
            <w:gridSpan w:val="2"/>
            <w:tcBorders>
              <w:top w:val="single" w:color="auto" w:sz="4" w:space="0"/>
              <w:left w:val="nil"/>
              <w:bottom w:val="single" w:color="auto" w:sz="4" w:space="0"/>
              <w:right w:val="single" w:color="auto" w:sz="4" w:space="0"/>
            </w:tcBorders>
            <w:noWrap w:val="0"/>
            <w:vAlign w:val="center"/>
          </w:tcPr>
          <w:p w14:paraId="72743BB7">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506B6729">
            <w:pPr>
              <w:widowControl/>
              <w:jc w:val="center"/>
              <w:rPr>
                <w:rFonts w:ascii="宋体" w:hAnsi="宋体"/>
                <w:color w:val="000000"/>
                <w:kern w:val="0"/>
                <w:szCs w:val="21"/>
                <w:highlight w:val="none"/>
              </w:rPr>
            </w:pPr>
          </w:p>
        </w:tc>
      </w:tr>
      <w:tr w14:paraId="125B987A">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4D1B1E5C">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72512FF4">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098E39E7">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1A0D5F4F">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16CBB971">
            <w:pPr>
              <w:widowControl/>
              <w:jc w:val="center"/>
              <w:rPr>
                <w:rFonts w:ascii="宋体" w:hAnsi="宋体"/>
                <w:color w:val="000000"/>
                <w:kern w:val="0"/>
                <w:szCs w:val="21"/>
                <w:highlight w:val="none"/>
              </w:rPr>
            </w:pPr>
            <w:r>
              <w:rPr>
                <w:rFonts w:ascii="宋体" w:hAnsi="宋体"/>
                <w:color w:val="000000"/>
                <w:kern w:val="0"/>
                <w:szCs w:val="21"/>
                <w:highlight w:val="none"/>
              </w:rPr>
              <w:t>5</w:t>
            </w:r>
          </w:p>
        </w:tc>
        <w:tc>
          <w:tcPr>
            <w:tcW w:w="1263" w:type="dxa"/>
            <w:gridSpan w:val="2"/>
            <w:tcBorders>
              <w:top w:val="single" w:color="auto" w:sz="4" w:space="0"/>
              <w:left w:val="nil"/>
              <w:bottom w:val="single" w:color="auto" w:sz="4" w:space="0"/>
              <w:right w:val="single" w:color="auto" w:sz="4" w:space="0"/>
            </w:tcBorders>
            <w:noWrap w:val="0"/>
            <w:vAlign w:val="center"/>
          </w:tcPr>
          <w:p w14:paraId="5921131A">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575E5019">
            <w:pPr>
              <w:widowControl/>
              <w:jc w:val="center"/>
              <w:rPr>
                <w:rFonts w:ascii="宋体" w:hAnsi="宋体"/>
                <w:color w:val="000000"/>
                <w:kern w:val="0"/>
                <w:szCs w:val="21"/>
                <w:highlight w:val="none"/>
              </w:rPr>
            </w:pPr>
          </w:p>
        </w:tc>
      </w:tr>
      <w:tr w14:paraId="7C2B9CAB">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18D7BAF3">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17436149">
            <w:pPr>
              <w:widowControl/>
              <w:jc w:val="left"/>
              <w:rPr>
                <w:color w:val="000000"/>
                <w:kern w:val="0"/>
                <w:szCs w:val="21"/>
                <w:highlight w:val="none"/>
              </w:rPr>
            </w:pPr>
          </w:p>
        </w:tc>
        <w:tc>
          <w:tcPr>
            <w:tcW w:w="656" w:type="dxa"/>
            <w:vMerge w:val="continue"/>
            <w:tcBorders>
              <w:left w:val="nil"/>
              <w:bottom w:val="single" w:color="auto" w:sz="4" w:space="0"/>
              <w:right w:val="single" w:color="auto" w:sz="4" w:space="0"/>
            </w:tcBorders>
            <w:noWrap/>
            <w:vAlign w:val="center"/>
          </w:tcPr>
          <w:p w14:paraId="55F1B2E4">
            <w:pPr>
              <w:widowControl/>
              <w:jc w:val="center"/>
              <w:rPr>
                <w:color w:val="000000"/>
                <w:kern w:val="0"/>
                <w:szCs w:val="21"/>
                <w:highlight w:val="none"/>
              </w:rPr>
            </w:pPr>
          </w:p>
        </w:tc>
        <w:tc>
          <w:tcPr>
            <w:tcW w:w="2403" w:type="dxa"/>
            <w:vMerge w:val="continue"/>
            <w:tcBorders>
              <w:left w:val="nil"/>
              <w:bottom w:val="single" w:color="auto" w:sz="4" w:space="0"/>
              <w:right w:val="single" w:color="auto" w:sz="4" w:space="0"/>
            </w:tcBorders>
            <w:noWrap/>
            <w:vAlign w:val="center"/>
          </w:tcPr>
          <w:p w14:paraId="3F3D8276">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3A5FAEA6">
            <w:pPr>
              <w:widowControl/>
              <w:jc w:val="center"/>
              <w:rPr>
                <w:rFonts w:ascii="宋体" w:hAnsi="宋体"/>
                <w:color w:val="000000"/>
                <w:kern w:val="0"/>
                <w:szCs w:val="21"/>
                <w:highlight w:val="none"/>
              </w:rPr>
            </w:pPr>
            <w:r>
              <w:rPr>
                <w:rFonts w:ascii="宋体" w:hAnsi="宋体"/>
                <w:color w:val="000000"/>
                <w:kern w:val="0"/>
                <w:szCs w:val="21"/>
                <w:highlight w:val="none"/>
              </w:rPr>
              <w:t>6</w:t>
            </w:r>
          </w:p>
        </w:tc>
        <w:tc>
          <w:tcPr>
            <w:tcW w:w="1263" w:type="dxa"/>
            <w:gridSpan w:val="2"/>
            <w:tcBorders>
              <w:top w:val="single" w:color="auto" w:sz="4" w:space="0"/>
              <w:left w:val="nil"/>
              <w:bottom w:val="single" w:color="auto" w:sz="4" w:space="0"/>
              <w:right w:val="single" w:color="auto" w:sz="4" w:space="0"/>
            </w:tcBorders>
            <w:noWrap w:val="0"/>
            <w:vAlign w:val="center"/>
          </w:tcPr>
          <w:p w14:paraId="230BC6C8">
            <w:pPr>
              <w:widowControl/>
              <w:rPr>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
          <w:p w14:paraId="55046699">
            <w:pPr>
              <w:widowControl/>
              <w:jc w:val="center"/>
              <w:rPr>
                <w:rFonts w:ascii="宋体" w:hAnsi="宋体"/>
                <w:color w:val="000000"/>
                <w:kern w:val="0"/>
                <w:szCs w:val="21"/>
                <w:highlight w:val="none"/>
              </w:rPr>
            </w:pPr>
          </w:p>
        </w:tc>
      </w:tr>
      <w:tr w14:paraId="70DB7127">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21EA3EBC">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511AC6D6">
            <w:pPr>
              <w:widowControl/>
              <w:jc w:val="left"/>
              <w:rPr>
                <w:color w:val="000000"/>
                <w:kern w:val="0"/>
                <w:szCs w:val="21"/>
                <w:highlight w:val="none"/>
              </w:rPr>
            </w:pPr>
          </w:p>
        </w:tc>
        <w:tc>
          <w:tcPr>
            <w:tcW w:w="656" w:type="dxa"/>
            <w:vMerge w:val="restart"/>
            <w:tcBorders>
              <w:top w:val="single" w:color="auto" w:sz="4" w:space="0"/>
              <w:left w:val="nil"/>
              <w:right w:val="single" w:color="auto" w:sz="4" w:space="0"/>
            </w:tcBorders>
            <w:noWrap/>
            <w:vAlign w:val="center"/>
          </w:tcPr>
          <w:p w14:paraId="7F292133">
            <w:pPr>
              <w:widowControl/>
              <w:jc w:val="center"/>
              <w:rPr>
                <w:color w:val="000000"/>
                <w:kern w:val="0"/>
                <w:szCs w:val="21"/>
                <w:highlight w:val="none"/>
              </w:rPr>
            </w:pPr>
            <w:r>
              <w:rPr>
                <w:color w:val="000000"/>
                <w:kern w:val="0"/>
                <w:szCs w:val="21"/>
                <w:highlight w:val="none"/>
              </w:rPr>
              <w:t>6</w:t>
            </w:r>
          </w:p>
        </w:tc>
        <w:tc>
          <w:tcPr>
            <w:tcW w:w="2403" w:type="dxa"/>
            <w:vMerge w:val="restart"/>
            <w:tcBorders>
              <w:top w:val="single" w:color="auto" w:sz="4" w:space="0"/>
              <w:left w:val="nil"/>
              <w:right w:val="single" w:color="auto" w:sz="4" w:space="0"/>
            </w:tcBorders>
            <w:noWrap/>
            <w:vAlign w:val="center"/>
          </w:tcPr>
          <w:p w14:paraId="4D17789B">
            <w:pPr>
              <w:jc w:val="left"/>
              <w:rPr>
                <w:color w:val="000000"/>
                <w:kern w:val="0"/>
                <w:sz w:val="21"/>
                <w:szCs w:val="21"/>
                <w:highlight w:val="none"/>
                <w:lang w:val="en-US" w:eastAsia="zh-CN" w:bidi="ar-SA"/>
              </w:rPr>
            </w:pPr>
          </w:p>
        </w:tc>
        <w:tc>
          <w:tcPr>
            <w:tcW w:w="352" w:type="dxa"/>
            <w:tcBorders>
              <w:top w:val="single" w:color="auto" w:sz="4" w:space="0"/>
              <w:left w:val="nil"/>
              <w:bottom w:val="single" w:color="auto" w:sz="4" w:space="0"/>
              <w:right w:val="single" w:color="auto" w:sz="4" w:space="0"/>
            </w:tcBorders>
            <w:noWrap w:val="0"/>
            <w:vAlign w:val="center"/>
          </w:tcPr>
          <w:p w14:paraId="0F8EF9F0">
            <w:pPr>
              <w:widowControl/>
              <w:jc w:val="center"/>
              <w:rPr>
                <w:rFonts w:ascii="宋体" w:hAnsi="宋体"/>
                <w:color w:val="000000"/>
                <w:kern w:val="0"/>
                <w:szCs w:val="21"/>
                <w:highlight w:val="none"/>
              </w:rPr>
            </w:pPr>
            <w:r>
              <w:rPr>
                <w:rFonts w:ascii="宋体" w:hAnsi="宋体"/>
                <w:color w:val="000000"/>
                <w:kern w:val="0"/>
                <w:szCs w:val="21"/>
                <w:highlight w:val="none"/>
              </w:rPr>
              <w:t>1</w:t>
            </w:r>
          </w:p>
        </w:tc>
        <w:tc>
          <w:tcPr>
            <w:tcW w:w="1263" w:type="dxa"/>
            <w:gridSpan w:val="2"/>
            <w:tcBorders>
              <w:top w:val="single" w:color="auto" w:sz="4" w:space="0"/>
              <w:left w:val="nil"/>
              <w:bottom w:val="single" w:color="auto" w:sz="4" w:space="0"/>
              <w:right w:val="single" w:color="auto" w:sz="4" w:space="0"/>
            </w:tcBorders>
            <w:noWrap w:val="0"/>
            <w:vAlign w:val="center"/>
          </w:tcPr>
          <w:p w14:paraId="5E932A38">
            <w:pPr>
              <w:widowControl/>
              <w:rPr>
                <w:rFonts w:ascii="宋体" w:hAnsi="宋体"/>
                <w:color w:val="000000"/>
                <w:kern w:val="0"/>
                <w:sz w:val="18"/>
                <w:szCs w:val="18"/>
                <w:highlight w:val="none"/>
              </w:rPr>
            </w:pPr>
          </w:p>
        </w:tc>
        <w:tc>
          <w:tcPr>
            <w:tcW w:w="1150" w:type="dxa"/>
            <w:vMerge w:val="restart"/>
            <w:tcBorders>
              <w:top w:val="single" w:color="auto" w:sz="4" w:space="0"/>
              <w:left w:val="nil"/>
              <w:right w:val="single" w:color="auto" w:sz="4" w:space="0"/>
            </w:tcBorders>
            <w:noWrap w:val="0"/>
            <w:vAlign w:val="center"/>
          </w:tcPr>
          <w:p w14:paraId="50A0B9FE">
            <w:pPr>
              <w:widowControl/>
              <w:jc w:val="center"/>
              <w:rPr>
                <w:rFonts w:ascii="宋体" w:hAnsi="宋体"/>
                <w:color w:val="000000"/>
                <w:kern w:val="0"/>
                <w:szCs w:val="21"/>
                <w:highlight w:val="none"/>
              </w:rPr>
            </w:pPr>
            <w:r>
              <w:rPr>
                <w:rFonts w:ascii="宋体" w:hAnsi="宋体"/>
                <w:color w:val="000000"/>
                <w:kern w:val="0"/>
                <w:szCs w:val="21"/>
                <w:highlight w:val="none"/>
              </w:rPr>
              <w:t>□是</w:t>
            </w:r>
          </w:p>
          <w:p w14:paraId="080849FD">
            <w:pPr>
              <w:widowControl/>
              <w:jc w:val="center"/>
              <w:rPr>
                <w:rFonts w:ascii="宋体" w:hAnsi="宋体"/>
                <w:color w:val="000000"/>
                <w:kern w:val="0"/>
                <w:szCs w:val="21"/>
                <w:highlight w:val="none"/>
              </w:rPr>
            </w:pPr>
            <w:r>
              <w:rPr>
                <w:rFonts w:ascii="宋体" w:hAnsi="宋体"/>
                <w:color w:val="000000"/>
                <w:kern w:val="0"/>
                <w:szCs w:val="21"/>
                <w:highlight w:val="none"/>
              </w:rPr>
              <w:t>□否</w:t>
            </w:r>
          </w:p>
        </w:tc>
      </w:tr>
      <w:tr w14:paraId="377853E8">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591CA6DA">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249F63C3">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4DC04FE6">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58ED16DA">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6DCDFFFA">
            <w:pPr>
              <w:widowControl/>
              <w:jc w:val="center"/>
              <w:rPr>
                <w:rFonts w:ascii="宋体" w:hAnsi="宋体"/>
                <w:color w:val="000000"/>
                <w:kern w:val="0"/>
                <w:szCs w:val="21"/>
                <w:highlight w:val="none"/>
              </w:rPr>
            </w:pPr>
            <w:r>
              <w:rPr>
                <w:rFonts w:ascii="宋体" w:hAnsi="宋体"/>
                <w:color w:val="000000"/>
                <w:kern w:val="0"/>
                <w:szCs w:val="21"/>
                <w:highlight w:val="none"/>
              </w:rPr>
              <w:t>2</w:t>
            </w:r>
          </w:p>
        </w:tc>
        <w:tc>
          <w:tcPr>
            <w:tcW w:w="1263" w:type="dxa"/>
            <w:gridSpan w:val="2"/>
            <w:tcBorders>
              <w:top w:val="single" w:color="auto" w:sz="4" w:space="0"/>
              <w:left w:val="nil"/>
              <w:bottom w:val="single" w:color="auto" w:sz="4" w:space="0"/>
              <w:right w:val="single" w:color="auto" w:sz="4" w:space="0"/>
            </w:tcBorders>
            <w:noWrap w:val="0"/>
            <w:vAlign w:val="center"/>
          </w:tcPr>
          <w:p w14:paraId="7464791D">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64ABD163">
            <w:pPr>
              <w:widowControl/>
              <w:jc w:val="center"/>
              <w:rPr>
                <w:rFonts w:ascii="宋体" w:hAnsi="宋体"/>
                <w:color w:val="000000"/>
                <w:kern w:val="0"/>
                <w:sz w:val="18"/>
                <w:szCs w:val="18"/>
                <w:highlight w:val="none"/>
              </w:rPr>
            </w:pPr>
          </w:p>
        </w:tc>
      </w:tr>
      <w:tr w14:paraId="7974B14F">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0A109B83">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78790654">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4B8FF795">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09912C9C">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49D049BE">
            <w:pPr>
              <w:widowControl/>
              <w:jc w:val="center"/>
              <w:rPr>
                <w:rFonts w:ascii="宋体" w:hAnsi="宋体"/>
                <w:color w:val="000000"/>
                <w:kern w:val="0"/>
                <w:szCs w:val="21"/>
                <w:highlight w:val="none"/>
              </w:rPr>
            </w:pPr>
            <w:r>
              <w:rPr>
                <w:rFonts w:ascii="宋体" w:hAnsi="宋体"/>
                <w:color w:val="000000"/>
                <w:kern w:val="0"/>
                <w:szCs w:val="21"/>
                <w:highlight w:val="none"/>
              </w:rPr>
              <w:t>3</w:t>
            </w:r>
          </w:p>
        </w:tc>
        <w:tc>
          <w:tcPr>
            <w:tcW w:w="1263" w:type="dxa"/>
            <w:gridSpan w:val="2"/>
            <w:tcBorders>
              <w:top w:val="single" w:color="auto" w:sz="4" w:space="0"/>
              <w:left w:val="nil"/>
              <w:bottom w:val="single" w:color="auto" w:sz="4" w:space="0"/>
              <w:right w:val="single" w:color="auto" w:sz="4" w:space="0"/>
            </w:tcBorders>
            <w:noWrap w:val="0"/>
            <w:vAlign w:val="center"/>
          </w:tcPr>
          <w:p w14:paraId="1B3525A0">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661D333F">
            <w:pPr>
              <w:widowControl/>
              <w:jc w:val="center"/>
              <w:rPr>
                <w:rFonts w:ascii="宋体" w:hAnsi="宋体"/>
                <w:color w:val="000000"/>
                <w:kern w:val="0"/>
                <w:sz w:val="18"/>
                <w:szCs w:val="18"/>
                <w:highlight w:val="none"/>
              </w:rPr>
            </w:pPr>
          </w:p>
        </w:tc>
      </w:tr>
      <w:tr w14:paraId="3FAE65AD">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3BE7A8B5">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4067C633">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443F2F1B">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5BD67404">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36027601">
            <w:pPr>
              <w:widowControl/>
              <w:jc w:val="center"/>
              <w:rPr>
                <w:rFonts w:ascii="宋体" w:hAnsi="宋体"/>
                <w:color w:val="000000"/>
                <w:kern w:val="0"/>
                <w:szCs w:val="21"/>
                <w:highlight w:val="none"/>
              </w:rPr>
            </w:pPr>
            <w:r>
              <w:rPr>
                <w:rFonts w:ascii="宋体" w:hAnsi="宋体"/>
                <w:color w:val="000000"/>
                <w:kern w:val="0"/>
                <w:szCs w:val="21"/>
                <w:highlight w:val="none"/>
              </w:rPr>
              <w:t>4</w:t>
            </w:r>
          </w:p>
        </w:tc>
        <w:tc>
          <w:tcPr>
            <w:tcW w:w="1263" w:type="dxa"/>
            <w:gridSpan w:val="2"/>
            <w:tcBorders>
              <w:top w:val="single" w:color="auto" w:sz="4" w:space="0"/>
              <w:left w:val="nil"/>
              <w:bottom w:val="single" w:color="auto" w:sz="4" w:space="0"/>
              <w:right w:val="single" w:color="auto" w:sz="4" w:space="0"/>
            </w:tcBorders>
            <w:noWrap w:val="0"/>
            <w:vAlign w:val="center"/>
          </w:tcPr>
          <w:p w14:paraId="48AA42F6">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5759A491">
            <w:pPr>
              <w:widowControl/>
              <w:jc w:val="center"/>
              <w:rPr>
                <w:rFonts w:ascii="宋体" w:hAnsi="宋体"/>
                <w:color w:val="000000"/>
                <w:kern w:val="0"/>
                <w:sz w:val="18"/>
                <w:szCs w:val="18"/>
                <w:highlight w:val="none"/>
              </w:rPr>
            </w:pPr>
          </w:p>
        </w:tc>
      </w:tr>
      <w:tr w14:paraId="6163B711">
        <w:tblPrEx>
          <w:tblCellMar>
            <w:top w:w="0" w:type="dxa"/>
            <w:left w:w="108" w:type="dxa"/>
            <w:bottom w:w="0" w:type="dxa"/>
            <w:right w:w="108" w:type="dxa"/>
          </w:tblCellMar>
        </w:tblPrEx>
        <w:trPr>
          <w:trHeight w:val="136" w:hRule="atLeast"/>
        </w:trPr>
        <w:tc>
          <w:tcPr>
            <w:tcW w:w="659" w:type="dxa"/>
            <w:vMerge w:val="continue"/>
            <w:tcBorders>
              <w:left w:val="single" w:color="auto" w:sz="4" w:space="0"/>
              <w:right w:val="single" w:color="auto" w:sz="4" w:space="0"/>
            </w:tcBorders>
            <w:noWrap w:val="0"/>
            <w:vAlign w:val="center"/>
          </w:tcPr>
          <w:p w14:paraId="36124F6E">
            <w:pPr>
              <w:widowControl/>
              <w:jc w:val="left"/>
              <w:rPr>
                <w:color w:val="000000"/>
                <w:kern w:val="0"/>
                <w:szCs w:val="21"/>
                <w:highlight w:val="none"/>
              </w:rPr>
            </w:pPr>
          </w:p>
        </w:tc>
        <w:tc>
          <w:tcPr>
            <w:tcW w:w="2550" w:type="dxa"/>
            <w:vMerge w:val="continue"/>
            <w:tcBorders>
              <w:left w:val="nil"/>
              <w:right w:val="single" w:color="auto" w:sz="4" w:space="0"/>
            </w:tcBorders>
            <w:noWrap/>
            <w:vAlign w:val="center"/>
          </w:tcPr>
          <w:p w14:paraId="367A3131">
            <w:pPr>
              <w:widowControl/>
              <w:jc w:val="left"/>
              <w:rPr>
                <w:color w:val="000000"/>
                <w:kern w:val="0"/>
                <w:szCs w:val="21"/>
                <w:highlight w:val="none"/>
              </w:rPr>
            </w:pPr>
          </w:p>
        </w:tc>
        <w:tc>
          <w:tcPr>
            <w:tcW w:w="656" w:type="dxa"/>
            <w:vMerge w:val="continue"/>
            <w:tcBorders>
              <w:left w:val="nil"/>
              <w:right w:val="single" w:color="auto" w:sz="4" w:space="0"/>
            </w:tcBorders>
            <w:noWrap/>
            <w:vAlign w:val="center"/>
          </w:tcPr>
          <w:p w14:paraId="40C06A8A">
            <w:pPr>
              <w:widowControl/>
              <w:jc w:val="center"/>
              <w:rPr>
                <w:color w:val="000000"/>
                <w:kern w:val="0"/>
                <w:szCs w:val="21"/>
                <w:highlight w:val="none"/>
              </w:rPr>
            </w:pPr>
          </w:p>
        </w:tc>
        <w:tc>
          <w:tcPr>
            <w:tcW w:w="2403" w:type="dxa"/>
            <w:vMerge w:val="continue"/>
            <w:tcBorders>
              <w:left w:val="nil"/>
              <w:right w:val="single" w:color="auto" w:sz="4" w:space="0"/>
            </w:tcBorders>
            <w:noWrap/>
            <w:vAlign w:val="center"/>
          </w:tcPr>
          <w:p w14:paraId="78863BFF">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5D4213D4">
            <w:pPr>
              <w:widowControl/>
              <w:jc w:val="center"/>
              <w:rPr>
                <w:rFonts w:ascii="宋体" w:hAnsi="宋体"/>
                <w:color w:val="000000"/>
                <w:kern w:val="0"/>
                <w:szCs w:val="21"/>
                <w:highlight w:val="none"/>
              </w:rPr>
            </w:pPr>
            <w:r>
              <w:rPr>
                <w:rFonts w:ascii="宋体" w:hAnsi="宋体"/>
                <w:color w:val="000000"/>
                <w:kern w:val="0"/>
                <w:szCs w:val="21"/>
                <w:highlight w:val="none"/>
              </w:rPr>
              <w:t>5</w:t>
            </w:r>
          </w:p>
        </w:tc>
        <w:tc>
          <w:tcPr>
            <w:tcW w:w="1263" w:type="dxa"/>
            <w:gridSpan w:val="2"/>
            <w:tcBorders>
              <w:top w:val="single" w:color="auto" w:sz="4" w:space="0"/>
              <w:left w:val="nil"/>
              <w:bottom w:val="single" w:color="auto" w:sz="4" w:space="0"/>
              <w:right w:val="single" w:color="auto" w:sz="4" w:space="0"/>
            </w:tcBorders>
            <w:noWrap w:val="0"/>
            <w:vAlign w:val="center"/>
          </w:tcPr>
          <w:p w14:paraId="053EC937">
            <w:pPr>
              <w:widowControl/>
              <w:rPr>
                <w:rFonts w:ascii="宋体" w:hAnsi="宋体"/>
                <w:color w:val="000000"/>
                <w:kern w:val="0"/>
                <w:sz w:val="18"/>
                <w:szCs w:val="18"/>
                <w:highlight w:val="none"/>
              </w:rPr>
            </w:pPr>
          </w:p>
        </w:tc>
        <w:tc>
          <w:tcPr>
            <w:tcW w:w="1150" w:type="dxa"/>
            <w:vMerge w:val="continue"/>
            <w:tcBorders>
              <w:left w:val="nil"/>
              <w:right w:val="single" w:color="auto" w:sz="4" w:space="0"/>
            </w:tcBorders>
            <w:noWrap w:val="0"/>
            <w:vAlign w:val="center"/>
          </w:tcPr>
          <w:p w14:paraId="334F76A9">
            <w:pPr>
              <w:widowControl/>
              <w:jc w:val="center"/>
              <w:rPr>
                <w:rFonts w:ascii="宋体" w:hAnsi="宋体"/>
                <w:color w:val="000000"/>
                <w:kern w:val="0"/>
                <w:sz w:val="18"/>
                <w:szCs w:val="18"/>
                <w:highlight w:val="none"/>
              </w:rPr>
            </w:pPr>
          </w:p>
        </w:tc>
      </w:tr>
      <w:tr w14:paraId="1407B7BB">
        <w:tblPrEx>
          <w:tblCellMar>
            <w:top w:w="0" w:type="dxa"/>
            <w:left w:w="108" w:type="dxa"/>
            <w:bottom w:w="0" w:type="dxa"/>
            <w:right w:w="108" w:type="dxa"/>
          </w:tblCellMar>
        </w:tblPrEx>
        <w:trPr>
          <w:trHeight w:val="136" w:hRule="atLeast"/>
        </w:trPr>
        <w:tc>
          <w:tcPr>
            <w:tcW w:w="659" w:type="dxa"/>
            <w:vMerge w:val="continue"/>
            <w:tcBorders>
              <w:left w:val="single" w:color="auto" w:sz="4" w:space="0"/>
              <w:bottom w:val="single" w:color="auto" w:sz="4" w:space="0"/>
              <w:right w:val="single" w:color="auto" w:sz="4" w:space="0"/>
            </w:tcBorders>
            <w:noWrap w:val="0"/>
            <w:vAlign w:val="center"/>
          </w:tcPr>
          <w:p w14:paraId="3B4B243D">
            <w:pPr>
              <w:widowControl/>
              <w:jc w:val="left"/>
              <w:rPr>
                <w:color w:val="000000"/>
                <w:kern w:val="0"/>
                <w:szCs w:val="21"/>
                <w:highlight w:val="none"/>
              </w:rPr>
            </w:pPr>
          </w:p>
        </w:tc>
        <w:tc>
          <w:tcPr>
            <w:tcW w:w="2550" w:type="dxa"/>
            <w:vMerge w:val="continue"/>
            <w:tcBorders>
              <w:left w:val="nil"/>
              <w:bottom w:val="single" w:color="auto" w:sz="4" w:space="0"/>
              <w:right w:val="single" w:color="auto" w:sz="4" w:space="0"/>
            </w:tcBorders>
            <w:noWrap/>
            <w:vAlign w:val="center"/>
          </w:tcPr>
          <w:p w14:paraId="53E7F90E">
            <w:pPr>
              <w:widowControl/>
              <w:jc w:val="left"/>
              <w:rPr>
                <w:color w:val="000000"/>
                <w:kern w:val="0"/>
                <w:szCs w:val="21"/>
                <w:highlight w:val="none"/>
              </w:rPr>
            </w:pPr>
          </w:p>
        </w:tc>
        <w:tc>
          <w:tcPr>
            <w:tcW w:w="656" w:type="dxa"/>
            <w:vMerge w:val="continue"/>
            <w:tcBorders>
              <w:left w:val="nil"/>
              <w:bottom w:val="single" w:color="auto" w:sz="4" w:space="0"/>
              <w:right w:val="single" w:color="auto" w:sz="4" w:space="0"/>
            </w:tcBorders>
            <w:noWrap/>
            <w:vAlign w:val="center"/>
          </w:tcPr>
          <w:p w14:paraId="566646F4">
            <w:pPr>
              <w:widowControl/>
              <w:jc w:val="center"/>
              <w:rPr>
                <w:color w:val="000000"/>
                <w:kern w:val="0"/>
                <w:szCs w:val="21"/>
                <w:highlight w:val="none"/>
              </w:rPr>
            </w:pPr>
          </w:p>
        </w:tc>
        <w:tc>
          <w:tcPr>
            <w:tcW w:w="2403" w:type="dxa"/>
            <w:vMerge w:val="continue"/>
            <w:tcBorders>
              <w:left w:val="nil"/>
              <w:bottom w:val="single" w:color="auto" w:sz="4" w:space="0"/>
              <w:right w:val="single" w:color="auto" w:sz="4" w:space="0"/>
            </w:tcBorders>
            <w:noWrap/>
            <w:vAlign w:val="center"/>
          </w:tcPr>
          <w:p w14:paraId="7D656332">
            <w:pPr>
              <w:widowControl/>
              <w:jc w:val="left"/>
              <w:rPr>
                <w:color w:val="000000"/>
                <w:kern w:val="0"/>
                <w:szCs w:val="21"/>
                <w:highlight w:val="none"/>
              </w:rPr>
            </w:pPr>
          </w:p>
        </w:tc>
        <w:tc>
          <w:tcPr>
            <w:tcW w:w="352" w:type="dxa"/>
            <w:tcBorders>
              <w:top w:val="single" w:color="auto" w:sz="4" w:space="0"/>
              <w:left w:val="nil"/>
              <w:bottom w:val="single" w:color="auto" w:sz="4" w:space="0"/>
              <w:right w:val="single" w:color="auto" w:sz="4" w:space="0"/>
            </w:tcBorders>
            <w:noWrap w:val="0"/>
            <w:vAlign w:val="center"/>
          </w:tcPr>
          <w:p w14:paraId="7CC7C1B0">
            <w:pPr>
              <w:widowControl/>
              <w:jc w:val="center"/>
              <w:rPr>
                <w:rFonts w:ascii="宋体" w:hAnsi="宋体"/>
                <w:color w:val="000000"/>
                <w:kern w:val="0"/>
                <w:szCs w:val="21"/>
                <w:highlight w:val="none"/>
              </w:rPr>
            </w:pPr>
            <w:r>
              <w:rPr>
                <w:rFonts w:ascii="宋体" w:hAnsi="宋体"/>
                <w:color w:val="000000"/>
                <w:kern w:val="0"/>
                <w:szCs w:val="21"/>
                <w:highlight w:val="none"/>
              </w:rPr>
              <w:t>6</w:t>
            </w:r>
          </w:p>
        </w:tc>
        <w:tc>
          <w:tcPr>
            <w:tcW w:w="1263" w:type="dxa"/>
            <w:gridSpan w:val="2"/>
            <w:tcBorders>
              <w:top w:val="single" w:color="auto" w:sz="4" w:space="0"/>
              <w:left w:val="nil"/>
              <w:bottom w:val="single" w:color="auto" w:sz="4" w:space="0"/>
              <w:right w:val="single" w:color="auto" w:sz="4" w:space="0"/>
            </w:tcBorders>
            <w:noWrap w:val="0"/>
            <w:vAlign w:val="center"/>
          </w:tcPr>
          <w:p w14:paraId="2BACB1E5">
            <w:pPr>
              <w:widowControl/>
              <w:rPr>
                <w:rFonts w:ascii="宋体" w:hAnsi="宋体"/>
                <w:color w:val="000000"/>
                <w:kern w:val="0"/>
                <w:sz w:val="18"/>
                <w:szCs w:val="18"/>
                <w:highlight w:val="none"/>
              </w:rPr>
            </w:pPr>
          </w:p>
        </w:tc>
        <w:tc>
          <w:tcPr>
            <w:tcW w:w="1150" w:type="dxa"/>
            <w:vMerge w:val="continue"/>
            <w:tcBorders>
              <w:left w:val="nil"/>
              <w:bottom w:val="single" w:color="auto" w:sz="4" w:space="0"/>
              <w:right w:val="single" w:color="auto" w:sz="4" w:space="0"/>
            </w:tcBorders>
            <w:noWrap w:val="0"/>
            <w:vAlign w:val="center"/>
          </w:tcPr>
          <w:p w14:paraId="26D59AEA">
            <w:pPr>
              <w:widowControl/>
              <w:jc w:val="center"/>
              <w:rPr>
                <w:rFonts w:ascii="宋体" w:hAnsi="宋体"/>
                <w:color w:val="000000"/>
                <w:kern w:val="0"/>
                <w:sz w:val="18"/>
                <w:szCs w:val="18"/>
                <w:highlight w:val="none"/>
              </w:rPr>
            </w:pPr>
          </w:p>
        </w:tc>
      </w:tr>
      <w:tr w14:paraId="14C15D7F">
        <w:tblPrEx>
          <w:tblCellMar>
            <w:top w:w="0" w:type="dxa"/>
            <w:left w:w="108" w:type="dxa"/>
            <w:bottom w:w="0" w:type="dxa"/>
            <w:right w:w="108" w:type="dxa"/>
          </w:tblCellMar>
        </w:tblPrEx>
        <w:trPr>
          <w:trHeight w:val="901"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4F3BC686">
            <w:pPr>
              <w:widowControl/>
              <w:jc w:val="left"/>
              <w:rPr>
                <w:color w:val="000000"/>
                <w:kern w:val="0"/>
                <w:sz w:val="21"/>
                <w:szCs w:val="21"/>
                <w:highlight w:val="none"/>
                <w:lang w:val="en-US" w:eastAsia="zh-CN" w:bidi="ar-SA"/>
              </w:rPr>
            </w:pPr>
            <w:r>
              <w:rPr>
                <w:color w:val="000000"/>
                <w:kern w:val="0"/>
                <w:szCs w:val="21"/>
                <w:highlight w:val="none"/>
              </w:rPr>
              <w:t>补录</w:t>
            </w:r>
          </w:p>
        </w:tc>
        <w:tc>
          <w:tcPr>
            <w:tcW w:w="8374" w:type="dxa"/>
            <w:gridSpan w:val="7"/>
            <w:tcBorders>
              <w:top w:val="single" w:color="auto" w:sz="4" w:space="0"/>
              <w:left w:val="nil"/>
              <w:bottom w:val="single" w:color="auto" w:sz="4" w:space="0"/>
              <w:right w:val="single" w:color="auto" w:sz="4" w:space="0"/>
            </w:tcBorders>
            <w:noWrap/>
            <w:vAlign w:val="center"/>
          </w:tcPr>
          <w:p w14:paraId="4290BC59">
            <w:pPr>
              <w:jc w:val="left"/>
              <w:rPr>
                <w:color w:val="000000"/>
                <w:kern w:val="0"/>
                <w:szCs w:val="21"/>
                <w:highlight w:val="none"/>
              </w:rPr>
            </w:pPr>
            <w:r>
              <w:rPr>
                <w:color w:val="000000"/>
                <w:kern w:val="0"/>
                <w:szCs w:val="21"/>
                <w:highlight w:val="none"/>
              </w:rPr>
              <w:t>普通高中和</w:t>
            </w:r>
            <w:r>
              <w:rPr>
                <w:rFonts w:hint="eastAsia"/>
                <w:color w:val="000000"/>
                <w:kern w:val="0"/>
                <w:szCs w:val="21"/>
                <w:highlight w:val="none"/>
              </w:rPr>
              <w:t>综合高中、</w:t>
            </w:r>
            <w:r>
              <w:rPr>
                <w:rFonts w:hint="eastAsia"/>
                <w:color w:val="000000"/>
                <w:kern w:val="0"/>
                <w:szCs w:val="21"/>
                <w:highlight w:val="none"/>
                <w:lang w:val="en-US" w:eastAsia="zh-CN"/>
              </w:rPr>
              <w:t>中本贯通、</w:t>
            </w:r>
            <w:r>
              <w:rPr>
                <w:color w:val="000000"/>
                <w:kern w:val="0"/>
                <w:szCs w:val="21"/>
                <w:highlight w:val="none"/>
              </w:rPr>
              <w:t>中职三二分段及省级以上重点特色专业学校因未录满招生计划或因学生未按规定时间到校注册而空余的计划，统一安排补录。</w:t>
            </w:r>
          </w:p>
        </w:tc>
      </w:tr>
    </w:tbl>
    <w:p w14:paraId="58F1767C">
      <w:pPr>
        <w:widowControl/>
        <w:tabs>
          <w:tab w:val="left" w:pos="4140"/>
        </w:tabs>
        <w:adjustRightInd w:val="0"/>
        <w:snapToGrid w:val="0"/>
        <w:spacing w:line="540" w:lineRule="exact"/>
        <w:ind w:right="365" w:rightChars="174"/>
        <w:jc w:val="left"/>
        <w:rPr>
          <w:rFonts w:eastAsia="黑体"/>
          <w:bCs/>
          <w:kern w:val="0"/>
          <w:sz w:val="32"/>
          <w:szCs w:val="32"/>
          <w:highlight w:val="none"/>
        </w:rPr>
      </w:pPr>
      <w:r>
        <w:rPr>
          <w:rFonts w:eastAsia="楷体_GB2312"/>
          <w:color w:val="000000"/>
          <w:kern w:val="0"/>
          <w:sz w:val="24"/>
          <w:highlight w:val="none"/>
        </w:rPr>
        <w:br w:type="page"/>
      </w:r>
      <w:r>
        <w:rPr>
          <w:rFonts w:eastAsia="黑体"/>
          <w:bCs/>
          <w:kern w:val="0"/>
          <w:sz w:val="32"/>
          <w:szCs w:val="32"/>
          <w:highlight w:val="none"/>
        </w:rPr>
        <w:t>附件2</w:t>
      </w:r>
    </w:p>
    <w:p w14:paraId="0F298318">
      <w:pPr>
        <w:spacing w:line="560" w:lineRule="exact"/>
        <w:jc w:val="left"/>
        <w:rPr>
          <w:rFonts w:eastAsia="方正小标宋_GBK"/>
          <w:snapToGrid w:val="0"/>
          <w:kern w:val="0"/>
          <w:sz w:val="44"/>
          <w:szCs w:val="44"/>
          <w:highlight w:val="none"/>
        </w:rPr>
      </w:pPr>
    </w:p>
    <w:p w14:paraId="0586B8F5">
      <w:pPr>
        <w:adjustRightInd w:val="0"/>
        <w:snapToGrid w:val="0"/>
        <w:spacing w:line="560" w:lineRule="exact"/>
        <w:jc w:val="center"/>
        <w:rPr>
          <w:rFonts w:hint="eastAsia" w:eastAsia="方正小标宋_GBK"/>
          <w:snapToGrid w:val="0"/>
          <w:color w:val="000000"/>
          <w:kern w:val="0"/>
          <w:sz w:val="44"/>
          <w:szCs w:val="44"/>
          <w:highlight w:val="none"/>
        </w:rPr>
      </w:pPr>
      <w:r>
        <w:rPr>
          <w:rFonts w:eastAsia="方正小标宋_GBK"/>
          <w:snapToGrid w:val="0"/>
          <w:color w:val="000000"/>
          <w:kern w:val="0"/>
          <w:sz w:val="44"/>
          <w:szCs w:val="44"/>
          <w:highlight w:val="none"/>
        </w:rPr>
        <w:t>广州市高中阶段学校考试招生负面清单</w:t>
      </w:r>
    </w:p>
    <w:p w14:paraId="67E25976">
      <w:pPr>
        <w:adjustRightInd w:val="0"/>
        <w:snapToGrid w:val="0"/>
        <w:spacing w:line="560" w:lineRule="exact"/>
        <w:jc w:val="center"/>
        <w:rPr>
          <w:rFonts w:eastAsia="方正小标宋_GBK"/>
          <w:snapToGrid w:val="0"/>
          <w:color w:val="000000"/>
          <w:kern w:val="0"/>
          <w:sz w:val="44"/>
          <w:szCs w:val="44"/>
          <w:highlight w:val="none"/>
        </w:rPr>
      </w:pPr>
    </w:p>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938"/>
      </w:tblGrid>
      <w:tr w14:paraId="4164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tcBorders>
              <w:top w:val="single" w:color="000000" w:sz="2" w:space="0"/>
              <w:bottom w:val="single" w:color="000000" w:sz="2" w:space="0"/>
            </w:tcBorders>
            <w:noWrap w:val="0"/>
            <w:vAlign w:val="center"/>
          </w:tcPr>
          <w:p w14:paraId="44035CC9">
            <w:pPr>
              <w:adjustRightInd w:val="0"/>
              <w:snapToGrid w:val="0"/>
              <w:spacing w:line="400" w:lineRule="exact"/>
              <w:jc w:val="center"/>
              <w:rPr>
                <w:rFonts w:eastAsia="黑体"/>
                <w:snapToGrid w:val="0"/>
                <w:color w:val="000000"/>
                <w:kern w:val="0"/>
                <w:sz w:val="24"/>
                <w:highlight w:val="none"/>
              </w:rPr>
            </w:pPr>
            <w:r>
              <w:rPr>
                <w:rFonts w:eastAsia="黑体"/>
                <w:snapToGrid w:val="0"/>
                <w:color w:val="000000"/>
                <w:kern w:val="0"/>
                <w:sz w:val="24"/>
                <w:highlight w:val="none"/>
              </w:rPr>
              <w:t>序号</w:t>
            </w:r>
          </w:p>
        </w:tc>
        <w:tc>
          <w:tcPr>
            <w:tcW w:w="7938" w:type="dxa"/>
            <w:tcBorders>
              <w:top w:val="single" w:color="000000" w:sz="2" w:space="0"/>
              <w:bottom w:val="single" w:color="000000" w:sz="2" w:space="0"/>
            </w:tcBorders>
            <w:noWrap w:val="0"/>
            <w:vAlign w:val="center"/>
          </w:tcPr>
          <w:p w14:paraId="23D68943">
            <w:pPr>
              <w:adjustRightInd w:val="0"/>
              <w:snapToGrid w:val="0"/>
              <w:spacing w:line="400" w:lineRule="exact"/>
              <w:ind w:firstLine="3360" w:firstLineChars="1400"/>
              <w:rPr>
                <w:rFonts w:eastAsia="黑体"/>
                <w:snapToGrid w:val="0"/>
                <w:color w:val="000000"/>
                <w:kern w:val="0"/>
                <w:sz w:val="24"/>
                <w:highlight w:val="none"/>
              </w:rPr>
            </w:pPr>
            <w:r>
              <w:rPr>
                <w:rFonts w:eastAsia="黑体"/>
                <w:snapToGrid w:val="0"/>
                <w:color w:val="000000"/>
                <w:kern w:val="0"/>
                <w:sz w:val="24"/>
                <w:highlight w:val="none"/>
              </w:rPr>
              <w:t>违规行为</w:t>
            </w:r>
          </w:p>
        </w:tc>
      </w:tr>
      <w:tr w14:paraId="347B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817" w:type="dxa"/>
            <w:tcBorders>
              <w:top w:val="single" w:color="000000" w:sz="2" w:space="0"/>
              <w:bottom w:val="single" w:color="000000" w:sz="2" w:space="0"/>
            </w:tcBorders>
            <w:noWrap w:val="0"/>
            <w:vAlign w:val="center"/>
          </w:tcPr>
          <w:p w14:paraId="76585F0F">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1</w:t>
            </w:r>
          </w:p>
        </w:tc>
        <w:tc>
          <w:tcPr>
            <w:tcW w:w="7938" w:type="dxa"/>
            <w:tcBorders>
              <w:top w:val="single" w:color="000000" w:sz="2" w:space="0"/>
              <w:bottom w:val="single" w:color="000000" w:sz="2" w:space="0"/>
            </w:tcBorders>
            <w:noWrap w:val="0"/>
            <w:vAlign w:val="center"/>
          </w:tcPr>
          <w:p w14:paraId="707BA2B1">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以任何形式提前组织招生、免试招生、超计划招生、违规跨区域招生，包括以基金会、校友会等名义组织非本校学生到校参加夏令营、冬令营、研学班等活动，违规签订</w:t>
            </w:r>
            <w:r>
              <w:rPr>
                <w:rFonts w:hint="eastAsia"/>
                <w:snapToGrid w:val="0"/>
                <w:color w:val="000000"/>
                <w:kern w:val="0"/>
                <w:szCs w:val="21"/>
                <w:highlight w:val="none"/>
                <w:lang w:eastAsia="zh-CN"/>
              </w:rPr>
              <w:t>“</w:t>
            </w:r>
            <w:r>
              <w:rPr>
                <w:snapToGrid w:val="0"/>
                <w:color w:val="000000"/>
                <w:kern w:val="0"/>
                <w:szCs w:val="21"/>
                <w:highlight w:val="none"/>
              </w:rPr>
              <w:t>包捞</w:t>
            </w:r>
            <w:r>
              <w:rPr>
                <w:rFonts w:hint="eastAsia"/>
                <w:snapToGrid w:val="0"/>
                <w:color w:val="000000"/>
                <w:kern w:val="0"/>
                <w:szCs w:val="21"/>
                <w:highlight w:val="none"/>
                <w:lang w:eastAsia="zh-CN"/>
              </w:rPr>
              <w:t>”</w:t>
            </w:r>
            <w:r>
              <w:rPr>
                <w:snapToGrid w:val="0"/>
                <w:color w:val="000000"/>
                <w:kern w:val="0"/>
                <w:szCs w:val="21"/>
                <w:highlight w:val="none"/>
              </w:rPr>
              <w:t>招生入学协议，未获得办学许可和未下达招生计划的学校招生。</w:t>
            </w:r>
          </w:p>
        </w:tc>
      </w:tr>
      <w:tr w14:paraId="4EB3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17" w:type="dxa"/>
            <w:tcBorders>
              <w:top w:val="single" w:color="000000" w:sz="2" w:space="0"/>
              <w:bottom w:val="single" w:color="000000" w:sz="2" w:space="0"/>
            </w:tcBorders>
            <w:noWrap w:val="0"/>
            <w:vAlign w:val="center"/>
          </w:tcPr>
          <w:p w14:paraId="025D56A9">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2</w:t>
            </w:r>
          </w:p>
        </w:tc>
        <w:tc>
          <w:tcPr>
            <w:tcW w:w="7938" w:type="dxa"/>
            <w:tcBorders>
              <w:top w:val="single" w:color="000000" w:sz="2" w:space="0"/>
              <w:bottom w:val="single" w:color="000000" w:sz="2" w:space="0"/>
            </w:tcBorders>
            <w:noWrap w:val="0"/>
            <w:vAlign w:val="center"/>
          </w:tcPr>
          <w:p w14:paraId="7A29A0FC">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学校间混合招生、招生后违规办理转学（包括多校区之间、集团校之间混合招生，招生后违规办理转学），中外合作办学项目招收的学生转入普通班级。不通过市统一中考平台招生、补录，自行组织招生考试。</w:t>
            </w:r>
          </w:p>
        </w:tc>
      </w:tr>
      <w:tr w14:paraId="04E8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7" w:type="dxa"/>
            <w:tcBorders>
              <w:top w:val="single" w:color="000000" w:sz="2" w:space="0"/>
              <w:bottom w:val="single" w:color="000000" w:sz="2" w:space="0"/>
            </w:tcBorders>
            <w:noWrap w:val="0"/>
            <w:vAlign w:val="center"/>
          </w:tcPr>
          <w:p w14:paraId="7CFD2C1F">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3</w:t>
            </w:r>
          </w:p>
        </w:tc>
        <w:tc>
          <w:tcPr>
            <w:tcW w:w="7938" w:type="dxa"/>
            <w:tcBorders>
              <w:top w:val="single" w:color="000000" w:sz="2" w:space="0"/>
              <w:bottom w:val="single" w:color="000000" w:sz="2" w:space="0"/>
            </w:tcBorders>
            <w:noWrap w:val="0"/>
            <w:vAlign w:val="center"/>
          </w:tcPr>
          <w:p w14:paraId="7CD69335">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公办学校参与举办的民办学校以公办学校名义招揽生源。</w:t>
            </w:r>
          </w:p>
        </w:tc>
      </w:tr>
      <w:tr w14:paraId="700B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17" w:type="dxa"/>
            <w:tcBorders>
              <w:top w:val="single" w:color="000000" w:sz="2" w:space="0"/>
              <w:bottom w:val="single" w:color="000000" w:sz="2" w:space="0"/>
            </w:tcBorders>
            <w:noWrap w:val="0"/>
            <w:vAlign w:val="center"/>
          </w:tcPr>
          <w:p w14:paraId="3A9200BD">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4</w:t>
            </w:r>
          </w:p>
        </w:tc>
        <w:tc>
          <w:tcPr>
            <w:tcW w:w="7938" w:type="dxa"/>
            <w:tcBorders>
              <w:top w:val="single" w:color="000000" w:sz="2" w:space="0"/>
              <w:bottom w:val="single" w:color="000000" w:sz="2" w:space="0"/>
            </w:tcBorders>
            <w:noWrap w:val="0"/>
            <w:vAlign w:val="center"/>
          </w:tcPr>
          <w:p w14:paraId="11DC6F98">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利用中介机构非法招生、与社会培训机构联合组织以选拔生源为目的的各类考试，或采用社会培训机构组织的考试结果作为招生依据。</w:t>
            </w:r>
          </w:p>
        </w:tc>
      </w:tr>
      <w:tr w14:paraId="3AEC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000000" w:sz="2" w:space="0"/>
              <w:bottom w:val="single" w:color="000000" w:sz="2" w:space="0"/>
            </w:tcBorders>
            <w:noWrap w:val="0"/>
            <w:vAlign w:val="center"/>
          </w:tcPr>
          <w:p w14:paraId="3B9FF879">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5</w:t>
            </w:r>
          </w:p>
        </w:tc>
        <w:tc>
          <w:tcPr>
            <w:tcW w:w="7938" w:type="dxa"/>
            <w:tcBorders>
              <w:top w:val="single" w:color="000000" w:sz="2" w:space="0"/>
              <w:bottom w:val="single" w:color="000000" w:sz="2" w:space="0"/>
            </w:tcBorders>
            <w:noWrap w:val="0"/>
            <w:vAlign w:val="center"/>
          </w:tcPr>
          <w:p w14:paraId="0E741BB3">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以高额物质奖励、免收学费、虚假宣传等方式争抢生源，包括民办学校收费与中考成绩挂钩。</w:t>
            </w:r>
          </w:p>
        </w:tc>
      </w:tr>
      <w:tr w14:paraId="0660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7" w:type="dxa"/>
            <w:tcBorders>
              <w:top w:val="single" w:color="000000" w:sz="2" w:space="0"/>
              <w:bottom w:val="single" w:color="000000" w:sz="2" w:space="0"/>
            </w:tcBorders>
            <w:noWrap w:val="0"/>
            <w:vAlign w:val="center"/>
          </w:tcPr>
          <w:p w14:paraId="5FD91651">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6</w:t>
            </w:r>
          </w:p>
        </w:tc>
        <w:tc>
          <w:tcPr>
            <w:tcW w:w="7938" w:type="dxa"/>
            <w:tcBorders>
              <w:top w:val="single" w:color="000000" w:sz="2" w:space="0"/>
              <w:bottom w:val="single" w:color="000000" w:sz="2" w:space="0"/>
            </w:tcBorders>
            <w:noWrap w:val="0"/>
            <w:vAlign w:val="center"/>
          </w:tcPr>
          <w:p w14:paraId="3ABAEB97">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招收已被中等职业学校录取的学生。</w:t>
            </w:r>
          </w:p>
        </w:tc>
      </w:tr>
      <w:tr w14:paraId="44A1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7" w:type="dxa"/>
            <w:tcBorders>
              <w:top w:val="single" w:color="000000" w:sz="2" w:space="0"/>
              <w:bottom w:val="single" w:color="000000" w:sz="2" w:space="0"/>
            </w:tcBorders>
            <w:noWrap w:val="0"/>
            <w:vAlign w:val="center"/>
          </w:tcPr>
          <w:p w14:paraId="34AE401D">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7</w:t>
            </w:r>
          </w:p>
        </w:tc>
        <w:tc>
          <w:tcPr>
            <w:tcW w:w="7938" w:type="dxa"/>
            <w:tcBorders>
              <w:top w:val="single" w:color="000000" w:sz="2" w:space="0"/>
              <w:bottom w:val="single" w:color="000000" w:sz="2" w:space="0"/>
            </w:tcBorders>
            <w:noWrap w:val="0"/>
            <w:vAlign w:val="center"/>
          </w:tcPr>
          <w:p w14:paraId="666BCA7F">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招收借读生</w:t>
            </w:r>
            <w:r>
              <w:rPr>
                <w:rFonts w:hint="eastAsia"/>
                <w:snapToGrid w:val="0"/>
                <w:color w:val="000000"/>
                <w:kern w:val="0"/>
                <w:szCs w:val="21"/>
                <w:highlight w:val="none"/>
              </w:rPr>
              <w:t>、</w:t>
            </w:r>
            <w:r>
              <w:rPr>
                <w:snapToGrid w:val="0"/>
                <w:color w:val="000000"/>
                <w:kern w:val="0"/>
                <w:szCs w:val="21"/>
                <w:highlight w:val="none"/>
              </w:rPr>
              <w:t>人籍分离、空挂学籍。</w:t>
            </w:r>
          </w:p>
        </w:tc>
      </w:tr>
      <w:tr w14:paraId="055E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7" w:type="dxa"/>
            <w:tcBorders>
              <w:top w:val="single" w:color="000000" w:sz="2" w:space="0"/>
              <w:bottom w:val="single" w:color="000000" w:sz="2" w:space="0"/>
            </w:tcBorders>
            <w:noWrap w:val="0"/>
            <w:vAlign w:val="center"/>
          </w:tcPr>
          <w:p w14:paraId="130CA8FA">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8</w:t>
            </w:r>
          </w:p>
        </w:tc>
        <w:tc>
          <w:tcPr>
            <w:tcW w:w="7938" w:type="dxa"/>
            <w:tcBorders>
              <w:top w:val="single" w:color="000000" w:sz="2" w:space="0"/>
              <w:bottom w:val="single" w:color="000000" w:sz="2" w:space="0"/>
            </w:tcBorders>
            <w:noWrap w:val="0"/>
            <w:vAlign w:val="center"/>
          </w:tcPr>
          <w:p w14:paraId="39CE222E">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收取择校费、与招生入学挂钩的赞助费以及跨学期收取学费。</w:t>
            </w:r>
          </w:p>
        </w:tc>
      </w:tr>
      <w:tr w14:paraId="212E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7" w:type="dxa"/>
            <w:tcBorders>
              <w:top w:val="single" w:color="000000" w:sz="2" w:space="0"/>
              <w:bottom w:val="single" w:color="000000" w:sz="2" w:space="0"/>
            </w:tcBorders>
            <w:noWrap w:val="0"/>
            <w:vAlign w:val="center"/>
          </w:tcPr>
          <w:p w14:paraId="74FD3DB9">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9</w:t>
            </w:r>
          </w:p>
        </w:tc>
        <w:tc>
          <w:tcPr>
            <w:tcW w:w="7938" w:type="dxa"/>
            <w:tcBorders>
              <w:top w:val="single" w:color="000000" w:sz="2" w:space="0"/>
              <w:bottom w:val="single" w:color="000000" w:sz="2" w:space="0"/>
            </w:tcBorders>
            <w:noWrap w:val="0"/>
            <w:vAlign w:val="center"/>
          </w:tcPr>
          <w:p w14:paraId="523C5827">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公布、宣传、炒作中考</w:t>
            </w:r>
            <w:r>
              <w:rPr>
                <w:rFonts w:hint="eastAsia"/>
                <w:snapToGrid w:val="0"/>
                <w:color w:val="000000"/>
                <w:kern w:val="0"/>
                <w:szCs w:val="21"/>
                <w:highlight w:val="none"/>
                <w:lang w:eastAsia="zh-CN"/>
              </w:rPr>
              <w:t>“</w:t>
            </w:r>
            <w:r>
              <w:rPr>
                <w:snapToGrid w:val="0"/>
                <w:color w:val="000000"/>
                <w:kern w:val="0"/>
                <w:szCs w:val="21"/>
                <w:highlight w:val="none"/>
              </w:rPr>
              <w:t>状元</w:t>
            </w:r>
            <w:r>
              <w:rPr>
                <w:rFonts w:hint="eastAsia"/>
                <w:snapToGrid w:val="0"/>
                <w:color w:val="000000"/>
                <w:kern w:val="0"/>
                <w:szCs w:val="21"/>
                <w:highlight w:val="none"/>
                <w:lang w:eastAsia="zh-CN"/>
              </w:rPr>
              <w:t>”</w:t>
            </w:r>
            <w:r>
              <w:rPr>
                <w:snapToGrid w:val="0"/>
                <w:color w:val="000000"/>
                <w:kern w:val="0"/>
                <w:szCs w:val="21"/>
                <w:highlight w:val="none"/>
              </w:rPr>
              <w:t>和升学率，包括以家委会等名义公布升学率。</w:t>
            </w:r>
          </w:p>
        </w:tc>
      </w:tr>
      <w:tr w14:paraId="40AA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7" w:type="dxa"/>
            <w:tcBorders>
              <w:top w:val="single" w:color="000000" w:sz="2" w:space="0"/>
              <w:bottom w:val="single" w:color="000000" w:sz="2" w:space="0"/>
            </w:tcBorders>
            <w:noWrap w:val="0"/>
            <w:vAlign w:val="center"/>
          </w:tcPr>
          <w:p w14:paraId="6E8B19A3">
            <w:pPr>
              <w:widowControl/>
              <w:adjustRightInd w:val="0"/>
              <w:snapToGrid w:val="0"/>
              <w:spacing w:line="400" w:lineRule="exact"/>
              <w:jc w:val="center"/>
              <w:rPr>
                <w:snapToGrid w:val="0"/>
                <w:color w:val="000000"/>
                <w:kern w:val="0"/>
                <w:szCs w:val="21"/>
                <w:highlight w:val="none"/>
              </w:rPr>
            </w:pPr>
            <w:r>
              <w:rPr>
                <w:snapToGrid w:val="0"/>
                <w:color w:val="000000"/>
                <w:kern w:val="0"/>
                <w:szCs w:val="21"/>
                <w:highlight w:val="none"/>
              </w:rPr>
              <w:t>10</w:t>
            </w:r>
          </w:p>
        </w:tc>
        <w:tc>
          <w:tcPr>
            <w:tcW w:w="7938" w:type="dxa"/>
            <w:tcBorders>
              <w:top w:val="single" w:color="000000" w:sz="2" w:space="0"/>
              <w:bottom w:val="single" w:color="000000" w:sz="2" w:space="0"/>
            </w:tcBorders>
            <w:noWrap w:val="0"/>
            <w:vAlign w:val="center"/>
          </w:tcPr>
          <w:p w14:paraId="42BF5B85">
            <w:pPr>
              <w:widowControl/>
              <w:adjustRightInd w:val="0"/>
              <w:snapToGrid w:val="0"/>
              <w:spacing w:line="400" w:lineRule="exact"/>
              <w:rPr>
                <w:snapToGrid w:val="0"/>
                <w:color w:val="000000"/>
                <w:kern w:val="0"/>
                <w:szCs w:val="21"/>
                <w:highlight w:val="none"/>
              </w:rPr>
            </w:pPr>
            <w:r>
              <w:rPr>
                <w:snapToGrid w:val="0"/>
                <w:color w:val="000000"/>
                <w:kern w:val="0"/>
                <w:szCs w:val="21"/>
                <w:highlight w:val="none"/>
              </w:rPr>
              <w:t>强制学生填报升学志愿。</w:t>
            </w:r>
          </w:p>
        </w:tc>
      </w:tr>
    </w:tbl>
    <w:p w14:paraId="5A5F0CB4">
      <w:pPr>
        <w:widowControl/>
        <w:adjustRightInd w:val="0"/>
        <w:snapToGrid w:val="0"/>
        <w:spacing w:line="360" w:lineRule="exact"/>
        <w:ind w:firstLine="638" w:firstLineChars="304"/>
        <w:rPr>
          <w:rFonts w:hint="eastAsia"/>
          <w:snapToGrid w:val="0"/>
          <w:kern w:val="0"/>
          <w:sz w:val="24"/>
          <w:highlight w:val="none"/>
        </w:rPr>
      </w:pPr>
      <w:r>
        <w:rPr>
          <w:snapToGrid w:val="0"/>
          <w:color w:val="000000"/>
          <w:kern w:val="0"/>
          <w:szCs w:val="22"/>
          <w:highlight w:val="none"/>
        </w:rPr>
        <w:t>备注：各区、各学校要深化违规招生治理，对出现负面清单中扰乱招生入学秩序的行为，视情节严重程度给予约谈、责令限期改正、按干部管理权限对校长和相关责任人追究处理等。民办学校还要给予削减招生计划、停止招生直至取消办学资质等处理</w:t>
      </w:r>
      <w:r>
        <w:rPr>
          <w:rFonts w:hint="eastAsia"/>
          <w:snapToGrid w:val="0"/>
          <w:color w:val="000000"/>
          <w:kern w:val="0"/>
          <w:szCs w:val="22"/>
          <w:highlight w:val="none"/>
        </w:rPr>
        <w:t>。</w:t>
      </w:r>
    </w:p>
    <w:p w14:paraId="7BF533AC">
      <w:pPr>
        <w:widowControl/>
        <w:jc w:val="left"/>
        <w:rPr>
          <w:rFonts w:hint="eastAsia"/>
          <w:kern w:val="0"/>
          <w:sz w:val="20"/>
          <w:highlight w:val="none"/>
        </w:rPr>
      </w:pPr>
    </w:p>
    <w:p w14:paraId="2B359C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hjYTdjYTgzYTMxMWYzOTEzNjMzZTI5YTExNGQifQ=="/>
  </w:docVars>
  <w:rsids>
    <w:rsidRoot w:val="21126175"/>
    <w:rsid w:val="00100B49"/>
    <w:rsid w:val="00106A40"/>
    <w:rsid w:val="00145926"/>
    <w:rsid w:val="003D3760"/>
    <w:rsid w:val="00540E47"/>
    <w:rsid w:val="00911D05"/>
    <w:rsid w:val="00A136D6"/>
    <w:rsid w:val="00AB4A8D"/>
    <w:rsid w:val="00C4058D"/>
    <w:rsid w:val="00C556B8"/>
    <w:rsid w:val="00C802DC"/>
    <w:rsid w:val="00F15CE0"/>
    <w:rsid w:val="011D1286"/>
    <w:rsid w:val="013A18B5"/>
    <w:rsid w:val="01792483"/>
    <w:rsid w:val="01970EC1"/>
    <w:rsid w:val="01B2595E"/>
    <w:rsid w:val="01CB0334"/>
    <w:rsid w:val="01D84962"/>
    <w:rsid w:val="021D6436"/>
    <w:rsid w:val="022F2F4E"/>
    <w:rsid w:val="023C3537"/>
    <w:rsid w:val="023F7F58"/>
    <w:rsid w:val="02550A34"/>
    <w:rsid w:val="026E34AA"/>
    <w:rsid w:val="027E7535"/>
    <w:rsid w:val="0293703C"/>
    <w:rsid w:val="029862BA"/>
    <w:rsid w:val="029E0D5C"/>
    <w:rsid w:val="02AA3FF4"/>
    <w:rsid w:val="02D676FD"/>
    <w:rsid w:val="030851FE"/>
    <w:rsid w:val="03113764"/>
    <w:rsid w:val="03160DC4"/>
    <w:rsid w:val="031A161B"/>
    <w:rsid w:val="031D618E"/>
    <w:rsid w:val="033A2615"/>
    <w:rsid w:val="03AB49DF"/>
    <w:rsid w:val="03BC4BDA"/>
    <w:rsid w:val="03D540BD"/>
    <w:rsid w:val="03D960C8"/>
    <w:rsid w:val="03DC1DC9"/>
    <w:rsid w:val="03EF698E"/>
    <w:rsid w:val="04242AD5"/>
    <w:rsid w:val="042B6A5E"/>
    <w:rsid w:val="04370FDC"/>
    <w:rsid w:val="043934C4"/>
    <w:rsid w:val="044C46DF"/>
    <w:rsid w:val="0469199F"/>
    <w:rsid w:val="04A139D9"/>
    <w:rsid w:val="04A47ACA"/>
    <w:rsid w:val="04B91B83"/>
    <w:rsid w:val="04D543C7"/>
    <w:rsid w:val="04EB5DF9"/>
    <w:rsid w:val="04F63BFF"/>
    <w:rsid w:val="050E38A2"/>
    <w:rsid w:val="051955C3"/>
    <w:rsid w:val="05257D3A"/>
    <w:rsid w:val="056904AC"/>
    <w:rsid w:val="0569581A"/>
    <w:rsid w:val="05715E84"/>
    <w:rsid w:val="0580585B"/>
    <w:rsid w:val="058B5A73"/>
    <w:rsid w:val="059756D5"/>
    <w:rsid w:val="05D34021"/>
    <w:rsid w:val="05F262F1"/>
    <w:rsid w:val="060C1214"/>
    <w:rsid w:val="060D09B6"/>
    <w:rsid w:val="061E3D09"/>
    <w:rsid w:val="062D140A"/>
    <w:rsid w:val="062D46A6"/>
    <w:rsid w:val="06377937"/>
    <w:rsid w:val="063B4F78"/>
    <w:rsid w:val="06587ACB"/>
    <w:rsid w:val="065D5FAC"/>
    <w:rsid w:val="068D1AC6"/>
    <w:rsid w:val="06966402"/>
    <w:rsid w:val="06A3781C"/>
    <w:rsid w:val="06DB5C5D"/>
    <w:rsid w:val="072B60AE"/>
    <w:rsid w:val="072B6444"/>
    <w:rsid w:val="07474F1B"/>
    <w:rsid w:val="07505F4B"/>
    <w:rsid w:val="0755726E"/>
    <w:rsid w:val="07575971"/>
    <w:rsid w:val="07834170"/>
    <w:rsid w:val="079C042A"/>
    <w:rsid w:val="07A9224C"/>
    <w:rsid w:val="07D07B3F"/>
    <w:rsid w:val="07E54A37"/>
    <w:rsid w:val="08180268"/>
    <w:rsid w:val="081B061F"/>
    <w:rsid w:val="08444BA8"/>
    <w:rsid w:val="085B4775"/>
    <w:rsid w:val="089D2B8B"/>
    <w:rsid w:val="08D656E3"/>
    <w:rsid w:val="08D97FC3"/>
    <w:rsid w:val="090F5A3A"/>
    <w:rsid w:val="092820EE"/>
    <w:rsid w:val="09360F6D"/>
    <w:rsid w:val="09575B57"/>
    <w:rsid w:val="095B7D5F"/>
    <w:rsid w:val="09690AA5"/>
    <w:rsid w:val="09743DD4"/>
    <w:rsid w:val="098553D8"/>
    <w:rsid w:val="099254C7"/>
    <w:rsid w:val="09A80B3D"/>
    <w:rsid w:val="09D46B00"/>
    <w:rsid w:val="09E66432"/>
    <w:rsid w:val="09F45404"/>
    <w:rsid w:val="09FA1B80"/>
    <w:rsid w:val="0A0F020D"/>
    <w:rsid w:val="0A153F21"/>
    <w:rsid w:val="0A3818A4"/>
    <w:rsid w:val="0A527710"/>
    <w:rsid w:val="0A72365E"/>
    <w:rsid w:val="0A766D41"/>
    <w:rsid w:val="0A9650C6"/>
    <w:rsid w:val="0AA1736C"/>
    <w:rsid w:val="0AC407F4"/>
    <w:rsid w:val="0ACE33BC"/>
    <w:rsid w:val="0AD00145"/>
    <w:rsid w:val="0AD9250A"/>
    <w:rsid w:val="0AE4699F"/>
    <w:rsid w:val="0AF432A5"/>
    <w:rsid w:val="0AF46068"/>
    <w:rsid w:val="0B11317C"/>
    <w:rsid w:val="0B137D64"/>
    <w:rsid w:val="0B171275"/>
    <w:rsid w:val="0B18581C"/>
    <w:rsid w:val="0B1F2691"/>
    <w:rsid w:val="0B3E6B33"/>
    <w:rsid w:val="0B516784"/>
    <w:rsid w:val="0B6916CA"/>
    <w:rsid w:val="0BBA00B4"/>
    <w:rsid w:val="0BBE3A14"/>
    <w:rsid w:val="0BCD317A"/>
    <w:rsid w:val="0BD254D1"/>
    <w:rsid w:val="0BEF28F4"/>
    <w:rsid w:val="0C105DCD"/>
    <w:rsid w:val="0C150485"/>
    <w:rsid w:val="0C4A4B9D"/>
    <w:rsid w:val="0C4F7924"/>
    <w:rsid w:val="0C5D104C"/>
    <w:rsid w:val="0C9E36EA"/>
    <w:rsid w:val="0CA71CED"/>
    <w:rsid w:val="0CAF5578"/>
    <w:rsid w:val="0CB61109"/>
    <w:rsid w:val="0CDB7298"/>
    <w:rsid w:val="0CE068C0"/>
    <w:rsid w:val="0CFD0FE1"/>
    <w:rsid w:val="0D055107"/>
    <w:rsid w:val="0D0B50BA"/>
    <w:rsid w:val="0D1D7F09"/>
    <w:rsid w:val="0D2911AE"/>
    <w:rsid w:val="0D33078B"/>
    <w:rsid w:val="0D462BB9"/>
    <w:rsid w:val="0D5B42D4"/>
    <w:rsid w:val="0D5D3109"/>
    <w:rsid w:val="0D5F5AE1"/>
    <w:rsid w:val="0D720A4E"/>
    <w:rsid w:val="0DA024D9"/>
    <w:rsid w:val="0DB16162"/>
    <w:rsid w:val="0DC401C6"/>
    <w:rsid w:val="0DCB0223"/>
    <w:rsid w:val="0DD77D52"/>
    <w:rsid w:val="0DDC6937"/>
    <w:rsid w:val="0DDD0E81"/>
    <w:rsid w:val="0DEF6542"/>
    <w:rsid w:val="0E0C67A0"/>
    <w:rsid w:val="0E281C9F"/>
    <w:rsid w:val="0E405B63"/>
    <w:rsid w:val="0E4215E6"/>
    <w:rsid w:val="0E57715D"/>
    <w:rsid w:val="0E6D4CED"/>
    <w:rsid w:val="0E950B9E"/>
    <w:rsid w:val="0E9E79EF"/>
    <w:rsid w:val="0EA93C3B"/>
    <w:rsid w:val="0EAF2E45"/>
    <w:rsid w:val="0EC87144"/>
    <w:rsid w:val="0ED17492"/>
    <w:rsid w:val="0EDC189D"/>
    <w:rsid w:val="0EEB60A2"/>
    <w:rsid w:val="0EEC353B"/>
    <w:rsid w:val="0EF562B8"/>
    <w:rsid w:val="0F07155C"/>
    <w:rsid w:val="0F144FA6"/>
    <w:rsid w:val="0F2B3391"/>
    <w:rsid w:val="0F455E87"/>
    <w:rsid w:val="0F570A47"/>
    <w:rsid w:val="0F5B07A3"/>
    <w:rsid w:val="0F600746"/>
    <w:rsid w:val="0F604CC7"/>
    <w:rsid w:val="0F657F01"/>
    <w:rsid w:val="0F8E45B2"/>
    <w:rsid w:val="0F93130D"/>
    <w:rsid w:val="0FCB69C9"/>
    <w:rsid w:val="10237B09"/>
    <w:rsid w:val="10324BA1"/>
    <w:rsid w:val="10410016"/>
    <w:rsid w:val="104C2531"/>
    <w:rsid w:val="108F2EAE"/>
    <w:rsid w:val="10971E80"/>
    <w:rsid w:val="10A04528"/>
    <w:rsid w:val="10BC0C23"/>
    <w:rsid w:val="10C47042"/>
    <w:rsid w:val="10EE1B92"/>
    <w:rsid w:val="10F40E5A"/>
    <w:rsid w:val="10FD20C7"/>
    <w:rsid w:val="11322C0A"/>
    <w:rsid w:val="116439E3"/>
    <w:rsid w:val="117B7F6F"/>
    <w:rsid w:val="11816F61"/>
    <w:rsid w:val="118B0046"/>
    <w:rsid w:val="119B320E"/>
    <w:rsid w:val="11A31039"/>
    <w:rsid w:val="11BC27DE"/>
    <w:rsid w:val="11D06E91"/>
    <w:rsid w:val="11D07962"/>
    <w:rsid w:val="11DC55D2"/>
    <w:rsid w:val="11F54F26"/>
    <w:rsid w:val="11FC1A15"/>
    <w:rsid w:val="12177BDC"/>
    <w:rsid w:val="12416C15"/>
    <w:rsid w:val="126A075A"/>
    <w:rsid w:val="12832298"/>
    <w:rsid w:val="128A0F8F"/>
    <w:rsid w:val="12B54BDE"/>
    <w:rsid w:val="12D72EEE"/>
    <w:rsid w:val="12F150A0"/>
    <w:rsid w:val="12F67B38"/>
    <w:rsid w:val="12F8126A"/>
    <w:rsid w:val="13150559"/>
    <w:rsid w:val="131546BD"/>
    <w:rsid w:val="133C3ABA"/>
    <w:rsid w:val="13486B8E"/>
    <w:rsid w:val="135477F8"/>
    <w:rsid w:val="137B42B5"/>
    <w:rsid w:val="13BB72AE"/>
    <w:rsid w:val="13C7065F"/>
    <w:rsid w:val="13EB39D5"/>
    <w:rsid w:val="13F469F9"/>
    <w:rsid w:val="142846A3"/>
    <w:rsid w:val="1429149A"/>
    <w:rsid w:val="14404435"/>
    <w:rsid w:val="14515E97"/>
    <w:rsid w:val="14527323"/>
    <w:rsid w:val="14575771"/>
    <w:rsid w:val="146312C3"/>
    <w:rsid w:val="146E5A82"/>
    <w:rsid w:val="147010DC"/>
    <w:rsid w:val="148100B2"/>
    <w:rsid w:val="14AA6692"/>
    <w:rsid w:val="14C12F1F"/>
    <w:rsid w:val="14FC3D52"/>
    <w:rsid w:val="15020214"/>
    <w:rsid w:val="150A005F"/>
    <w:rsid w:val="151F44D9"/>
    <w:rsid w:val="15347576"/>
    <w:rsid w:val="153475CB"/>
    <w:rsid w:val="15360EF4"/>
    <w:rsid w:val="153E1C10"/>
    <w:rsid w:val="15642830"/>
    <w:rsid w:val="1579157D"/>
    <w:rsid w:val="158207A9"/>
    <w:rsid w:val="15AE21F3"/>
    <w:rsid w:val="15B35E2E"/>
    <w:rsid w:val="15CF6A93"/>
    <w:rsid w:val="15D15A9B"/>
    <w:rsid w:val="15D72A87"/>
    <w:rsid w:val="15EB4C96"/>
    <w:rsid w:val="16151062"/>
    <w:rsid w:val="16156F7E"/>
    <w:rsid w:val="1616307C"/>
    <w:rsid w:val="161B72F3"/>
    <w:rsid w:val="166520A4"/>
    <w:rsid w:val="16654597"/>
    <w:rsid w:val="167F52F7"/>
    <w:rsid w:val="1695056F"/>
    <w:rsid w:val="1698261D"/>
    <w:rsid w:val="16A658D0"/>
    <w:rsid w:val="16F3294F"/>
    <w:rsid w:val="17186106"/>
    <w:rsid w:val="175A6C85"/>
    <w:rsid w:val="176E6CB9"/>
    <w:rsid w:val="177418C8"/>
    <w:rsid w:val="17761020"/>
    <w:rsid w:val="17933412"/>
    <w:rsid w:val="17972A1B"/>
    <w:rsid w:val="17B348AA"/>
    <w:rsid w:val="17C70C0F"/>
    <w:rsid w:val="17E1341F"/>
    <w:rsid w:val="18064949"/>
    <w:rsid w:val="181E5C81"/>
    <w:rsid w:val="1823711D"/>
    <w:rsid w:val="185025E2"/>
    <w:rsid w:val="187B5BC5"/>
    <w:rsid w:val="187E0E4E"/>
    <w:rsid w:val="1885752D"/>
    <w:rsid w:val="189102D4"/>
    <w:rsid w:val="18AA6D24"/>
    <w:rsid w:val="18CB487C"/>
    <w:rsid w:val="18CC3751"/>
    <w:rsid w:val="18CE738B"/>
    <w:rsid w:val="18D81DBF"/>
    <w:rsid w:val="18D9654A"/>
    <w:rsid w:val="18E00105"/>
    <w:rsid w:val="18E2727A"/>
    <w:rsid w:val="18E75011"/>
    <w:rsid w:val="18EC17EC"/>
    <w:rsid w:val="19135CF4"/>
    <w:rsid w:val="19175B2E"/>
    <w:rsid w:val="194428EC"/>
    <w:rsid w:val="19484D99"/>
    <w:rsid w:val="19574D7B"/>
    <w:rsid w:val="1968158B"/>
    <w:rsid w:val="19777BB0"/>
    <w:rsid w:val="19825168"/>
    <w:rsid w:val="198A31E7"/>
    <w:rsid w:val="19A422A4"/>
    <w:rsid w:val="19B95900"/>
    <w:rsid w:val="19E46BFE"/>
    <w:rsid w:val="1A0261DA"/>
    <w:rsid w:val="1A04763C"/>
    <w:rsid w:val="1A14005B"/>
    <w:rsid w:val="1A161BBA"/>
    <w:rsid w:val="1A1D1960"/>
    <w:rsid w:val="1A2F37A9"/>
    <w:rsid w:val="1A3509CD"/>
    <w:rsid w:val="1A384FAE"/>
    <w:rsid w:val="1A45789F"/>
    <w:rsid w:val="1A464C8D"/>
    <w:rsid w:val="1A48016A"/>
    <w:rsid w:val="1A9A159D"/>
    <w:rsid w:val="1AD51E2A"/>
    <w:rsid w:val="1ADD7CEB"/>
    <w:rsid w:val="1B2C6395"/>
    <w:rsid w:val="1B660C11"/>
    <w:rsid w:val="1B7202F0"/>
    <w:rsid w:val="1B7810A0"/>
    <w:rsid w:val="1B8456D9"/>
    <w:rsid w:val="1BA63BBC"/>
    <w:rsid w:val="1BAB659E"/>
    <w:rsid w:val="1BB21560"/>
    <w:rsid w:val="1BD6432B"/>
    <w:rsid w:val="1BEE7B51"/>
    <w:rsid w:val="1BFF65B5"/>
    <w:rsid w:val="1C08400A"/>
    <w:rsid w:val="1C0F07C9"/>
    <w:rsid w:val="1C180A3C"/>
    <w:rsid w:val="1C3052C3"/>
    <w:rsid w:val="1C507DD2"/>
    <w:rsid w:val="1C5B21BE"/>
    <w:rsid w:val="1C611C4D"/>
    <w:rsid w:val="1C7D0B42"/>
    <w:rsid w:val="1C834D41"/>
    <w:rsid w:val="1C870764"/>
    <w:rsid w:val="1C8A234B"/>
    <w:rsid w:val="1C9424A0"/>
    <w:rsid w:val="1CBA0EE7"/>
    <w:rsid w:val="1CF657D4"/>
    <w:rsid w:val="1CF70D29"/>
    <w:rsid w:val="1D247FE9"/>
    <w:rsid w:val="1D31602F"/>
    <w:rsid w:val="1D4633D1"/>
    <w:rsid w:val="1D5871BF"/>
    <w:rsid w:val="1D803C17"/>
    <w:rsid w:val="1DA278DB"/>
    <w:rsid w:val="1DCA1B32"/>
    <w:rsid w:val="1DED17E2"/>
    <w:rsid w:val="1E212956"/>
    <w:rsid w:val="1E446C3B"/>
    <w:rsid w:val="1E58434B"/>
    <w:rsid w:val="1E5F3AB9"/>
    <w:rsid w:val="1E903A79"/>
    <w:rsid w:val="1E964132"/>
    <w:rsid w:val="1EB2665E"/>
    <w:rsid w:val="1ECE162E"/>
    <w:rsid w:val="1EDD3466"/>
    <w:rsid w:val="1EDE4B59"/>
    <w:rsid w:val="1F1445A1"/>
    <w:rsid w:val="1F430A1F"/>
    <w:rsid w:val="1F4833B5"/>
    <w:rsid w:val="1F584433"/>
    <w:rsid w:val="1F693CAE"/>
    <w:rsid w:val="1F7849FD"/>
    <w:rsid w:val="1F7B2A98"/>
    <w:rsid w:val="1F855C4D"/>
    <w:rsid w:val="1FA73FB9"/>
    <w:rsid w:val="1FB523B9"/>
    <w:rsid w:val="1FBC223E"/>
    <w:rsid w:val="1FC72F82"/>
    <w:rsid w:val="1FC846AB"/>
    <w:rsid w:val="1FD83660"/>
    <w:rsid w:val="1FF21817"/>
    <w:rsid w:val="1FFA74AE"/>
    <w:rsid w:val="200B65FB"/>
    <w:rsid w:val="20112456"/>
    <w:rsid w:val="2027682F"/>
    <w:rsid w:val="203D6C53"/>
    <w:rsid w:val="2047626B"/>
    <w:rsid w:val="205477B0"/>
    <w:rsid w:val="2063651A"/>
    <w:rsid w:val="209D3383"/>
    <w:rsid w:val="20A37CB1"/>
    <w:rsid w:val="20B830E1"/>
    <w:rsid w:val="20B9210F"/>
    <w:rsid w:val="20D16CBF"/>
    <w:rsid w:val="20F74889"/>
    <w:rsid w:val="21126175"/>
    <w:rsid w:val="211816A7"/>
    <w:rsid w:val="21201F07"/>
    <w:rsid w:val="212F3D71"/>
    <w:rsid w:val="21362FF2"/>
    <w:rsid w:val="213E14F0"/>
    <w:rsid w:val="21630A4D"/>
    <w:rsid w:val="2168368C"/>
    <w:rsid w:val="216C3AE4"/>
    <w:rsid w:val="216F425F"/>
    <w:rsid w:val="217E79B7"/>
    <w:rsid w:val="21A165C6"/>
    <w:rsid w:val="21A86E62"/>
    <w:rsid w:val="21AF3DFB"/>
    <w:rsid w:val="21D72678"/>
    <w:rsid w:val="21E62BC6"/>
    <w:rsid w:val="21EF4A64"/>
    <w:rsid w:val="21F04697"/>
    <w:rsid w:val="21F643A5"/>
    <w:rsid w:val="21FD1018"/>
    <w:rsid w:val="22075CB7"/>
    <w:rsid w:val="22177763"/>
    <w:rsid w:val="225C400E"/>
    <w:rsid w:val="22653ADF"/>
    <w:rsid w:val="226B4239"/>
    <w:rsid w:val="22745A36"/>
    <w:rsid w:val="22864832"/>
    <w:rsid w:val="22AF6E62"/>
    <w:rsid w:val="22CF6D6F"/>
    <w:rsid w:val="22F24519"/>
    <w:rsid w:val="22F34536"/>
    <w:rsid w:val="22FE013E"/>
    <w:rsid w:val="230B1239"/>
    <w:rsid w:val="232A796A"/>
    <w:rsid w:val="2350688A"/>
    <w:rsid w:val="235F0E9C"/>
    <w:rsid w:val="238E13BE"/>
    <w:rsid w:val="239163E4"/>
    <w:rsid w:val="239B342B"/>
    <w:rsid w:val="23A025CE"/>
    <w:rsid w:val="23AF03B4"/>
    <w:rsid w:val="23AF6FD1"/>
    <w:rsid w:val="23C668B4"/>
    <w:rsid w:val="23EE0CA3"/>
    <w:rsid w:val="23EE56BD"/>
    <w:rsid w:val="23F73EBC"/>
    <w:rsid w:val="240861CD"/>
    <w:rsid w:val="240D18EE"/>
    <w:rsid w:val="241446D8"/>
    <w:rsid w:val="2446578B"/>
    <w:rsid w:val="24576E34"/>
    <w:rsid w:val="248E54CB"/>
    <w:rsid w:val="24B130FD"/>
    <w:rsid w:val="24CB383F"/>
    <w:rsid w:val="24F26DC7"/>
    <w:rsid w:val="252A7C24"/>
    <w:rsid w:val="2533357C"/>
    <w:rsid w:val="253D2F7A"/>
    <w:rsid w:val="254433D3"/>
    <w:rsid w:val="25461F4D"/>
    <w:rsid w:val="2550763B"/>
    <w:rsid w:val="25534147"/>
    <w:rsid w:val="255C2BAE"/>
    <w:rsid w:val="259A2189"/>
    <w:rsid w:val="25B2034E"/>
    <w:rsid w:val="25B27149"/>
    <w:rsid w:val="25E644E5"/>
    <w:rsid w:val="25E81570"/>
    <w:rsid w:val="261735F4"/>
    <w:rsid w:val="26294F65"/>
    <w:rsid w:val="26314C36"/>
    <w:rsid w:val="263E48E4"/>
    <w:rsid w:val="265A7EC0"/>
    <w:rsid w:val="266C0778"/>
    <w:rsid w:val="2686183E"/>
    <w:rsid w:val="26B47430"/>
    <w:rsid w:val="26FB555A"/>
    <w:rsid w:val="271633B4"/>
    <w:rsid w:val="27165FBF"/>
    <w:rsid w:val="271F35E5"/>
    <w:rsid w:val="276842C7"/>
    <w:rsid w:val="276D3BAA"/>
    <w:rsid w:val="276F31F1"/>
    <w:rsid w:val="278E4E6D"/>
    <w:rsid w:val="27BE474E"/>
    <w:rsid w:val="27C7423A"/>
    <w:rsid w:val="27F079B4"/>
    <w:rsid w:val="27F95E0B"/>
    <w:rsid w:val="280441C0"/>
    <w:rsid w:val="28065024"/>
    <w:rsid w:val="280D767B"/>
    <w:rsid w:val="284E5F8C"/>
    <w:rsid w:val="285C0C04"/>
    <w:rsid w:val="287961B1"/>
    <w:rsid w:val="289A3542"/>
    <w:rsid w:val="289E6724"/>
    <w:rsid w:val="28C16D35"/>
    <w:rsid w:val="28E872D8"/>
    <w:rsid w:val="29076E93"/>
    <w:rsid w:val="29361ED4"/>
    <w:rsid w:val="293B5B98"/>
    <w:rsid w:val="29417A8B"/>
    <w:rsid w:val="2947561A"/>
    <w:rsid w:val="294C3608"/>
    <w:rsid w:val="29747D76"/>
    <w:rsid w:val="2986101B"/>
    <w:rsid w:val="298C5E3F"/>
    <w:rsid w:val="29BF6E4A"/>
    <w:rsid w:val="29CC6CFC"/>
    <w:rsid w:val="29CD7F01"/>
    <w:rsid w:val="29EB344B"/>
    <w:rsid w:val="29FB0CD2"/>
    <w:rsid w:val="2A0D0871"/>
    <w:rsid w:val="2A123E33"/>
    <w:rsid w:val="2A2817C7"/>
    <w:rsid w:val="2A3C29C9"/>
    <w:rsid w:val="2A4B04EE"/>
    <w:rsid w:val="2A4D093B"/>
    <w:rsid w:val="2A551D1A"/>
    <w:rsid w:val="2A6F6F74"/>
    <w:rsid w:val="2A7F59EC"/>
    <w:rsid w:val="2AC33970"/>
    <w:rsid w:val="2B083E11"/>
    <w:rsid w:val="2B2E00F1"/>
    <w:rsid w:val="2B3603AE"/>
    <w:rsid w:val="2B5C4159"/>
    <w:rsid w:val="2B68513A"/>
    <w:rsid w:val="2B69716A"/>
    <w:rsid w:val="2B733CD7"/>
    <w:rsid w:val="2B814BBA"/>
    <w:rsid w:val="2B8A3E21"/>
    <w:rsid w:val="2B9654E7"/>
    <w:rsid w:val="2BAD0B9A"/>
    <w:rsid w:val="2BC63C58"/>
    <w:rsid w:val="2BCF55E9"/>
    <w:rsid w:val="2BE24EF3"/>
    <w:rsid w:val="2BF103D6"/>
    <w:rsid w:val="2BF20CC4"/>
    <w:rsid w:val="2C0033D1"/>
    <w:rsid w:val="2C255FFF"/>
    <w:rsid w:val="2C492FEF"/>
    <w:rsid w:val="2C4C1184"/>
    <w:rsid w:val="2C5166DC"/>
    <w:rsid w:val="2C583C66"/>
    <w:rsid w:val="2CAF2ADB"/>
    <w:rsid w:val="2CBC1EB7"/>
    <w:rsid w:val="2CBD1B22"/>
    <w:rsid w:val="2CD814EF"/>
    <w:rsid w:val="2CDE5995"/>
    <w:rsid w:val="2CF34871"/>
    <w:rsid w:val="2CF55B73"/>
    <w:rsid w:val="2D096089"/>
    <w:rsid w:val="2D167731"/>
    <w:rsid w:val="2D2E453B"/>
    <w:rsid w:val="2D3814D6"/>
    <w:rsid w:val="2D4073E7"/>
    <w:rsid w:val="2D441091"/>
    <w:rsid w:val="2D5145B2"/>
    <w:rsid w:val="2D7A2B5E"/>
    <w:rsid w:val="2D904AF7"/>
    <w:rsid w:val="2D9D3EEB"/>
    <w:rsid w:val="2D9D6FC1"/>
    <w:rsid w:val="2DA82772"/>
    <w:rsid w:val="2DB71BD4"/>
    <w:rsid w:val="2DCE6D34"/>
    <w:rsid w:val="2DD028F6"/>
    <w:rsid w:val="2DE952ED"/>
    <w:rsid w:val="2DF27444"/>
    <w:rsid w:val="2DF32144"/>
    <w:rsid w:val="2E19687F"/>
    <w:rsid w:val="2E1F0C7B"/>
    <w:rsid w:val="2E433D05"/>
    <w:rsid w:val="2E6170F9"/>
    <w:rsid w:val="2E6F72BA"/>
    <w:rsid w:val="2E743930"/>
    <w:rsid w:val="2E785A3B"/>
    <w:rsid w:val="2EAD0F4E"/>
    <w:rsid w:val="2EBA7F83"/>
    <w:rsid w:val="2ED74A11"/>
    <w:rsid w:val="2EEF028D"/>
    <w:rsid w:val="2EF053ED"/>
    <w:rsid w:val="2F051F08"/>
    <w:rsid w:val="2F0D37D9"/>
    <w:rsid w:val="2F0D657B"/>
    <w:rsid w:val="2F121140"/>
    <w:rsid w:val="2F233F2E"/>
    <w:rsid w:val="2F353B6A"/>
    <w:rsid w:val="2F44725C"/>
    <w:rsid w:val="2F5C68B7"/>
    <w:rsid w:val="2F741B25"/>
    <w:rsid w:val="2F985245"/>
    <w:rsid w:val="2F9A0C9A"/>
    <w:rsid w:val="2FA110E9"/>
    <w:rsid w:val="2FDB3A77"/>
    <w:rsid w:val="2FDC347B"/>
    <w:rsid w:val="2FE051C8"/>
    <w:rsid w:val="2FEE0552"/>
    <w:rsid w:val="2FF051FE"/>
    <w:rsid w:val="300E5F88"/>
    <w:rsid w:val="301F426F"/>
    <w:rsid w:val="30204E2B"/>
    <w:rsid w:val="30267C40"/>
    <w:rsid w:val="303F7FA2"/>
    <w:rsid w:val="304C140E"/>
    <w:rsid w:val="30613144"/>
    <w:rsid w:val="3083009A"/>
    <w:rsid w:val="308F0C1C"/>
    <w:rsid w:val="309A455E"/>
    <w:rsid w:val="30AE59C8"/>
    <w:rsid w:val="30B36BAA"/>
    <w:rsid w:val="30DF458C"/>
    <w:rsid w:val="31070D35"/>
    <w:rsid w:val="311144CB"/>
    <w:rsid w:val="311E04DC"/>
    <w:rsid w:val="312205E6"/>
    <w:rsid w:val="312A5302"/>
    <w:rsid w:val="312E3356"/>
    <w:rsid w:val="31313C2D"/>
    <w:rsid w:val="314656BC"/>
    <w:rsid w:val="31556140"/>
    <w:rsid w:val="31663D78"/>
    <w:rsid w:val="31802499"/>
    <w:rsid w:val="318B2E7D"/>
    <w:rsid w:val="31B86101"/>
    <w:rsid w:val="31C77698"/>
    <w:rsid w:val="31FA25E0"/>
    <w:rsid w:val="320C2A24"/>
    <w:rsid w:val="321D6911"/>
    <w:rsid w:val="32254B92"/>
    <w:rsid w:val="32334B82"/>
    <w:rsid w:val="323F08A4"/>
    <w:rsid w:val="32572CAE"/>
    <w:rsid w:val="32886AEF"/>
    <w:rsid w:val="32B2274F"/>
    <w:rsid w:val="32B5730D"/>
    <w:rsid w:val="32BF1F15"/>
    <w:rsid w:val="32DB54CC"/>
    <w:rsid w:val="32EB1351"/>
    <w:rsid w:val="3308114B"/>
    <w:rsid w:val="33104EC8"/>
    <w:rsid w:val="332B2D01"/>
    <w:rsid w:val="332C1A5C"/>
    <w:rsid w:val="33420460"/>
    <w:rsid w:val="3348552A"/>
    <w:rsid w:val="335620A1"/>
    <w:rsid w:val="335E113F"/>
    <w:rsid w:val="3361627D"/>
    <w:rsid w:val="33983A6F"/>
    <w:rsid w:val="33996C23"/>
    <w:rsid w:val="33AA4D9B"/>
    <w:rsid w:val="33B10AB0"/>
    <w:rsid w:val="33BF0B21"/>
    <w:rsid w:val="33DA7140"/>
    <w:rsid w:val="33E5321A"/>
    <w:rsid w:val="33FA63F7"/>
    <w:rsid w:val="3400299F"/>
    <w:rsid w:val="34291976"/>
    <w:rsid w:val="342E2982"/>
    <w:rsid w:val="343515A8"/>
    <w:rsid w:val="345E2603"/>
    <w:rsid w:val="34607C17"/>
    <w:rsid w:val="347A6DD3"/>
    <w:rsid w:val="34834C4E"/>
    <w:rsid w:val="34C24104"/>
    <w:rsid w:val="34CB1F73"/>
    <w:rsid w:val="34CF79D6"/>
    <w:rsid w:val="34E749EC"/>
    <w:rsid w:val="34FD59B6"/>
    <w:rsid w:val="351848F8"/>
    <w:rsid w:val="35294F8A"/>
    <w:rsid w:val="35331537"/>
    <w:rsid w:val="354C1A71"/>
    <w:rsid w:val="355B6BC3"/>
    <w:rsid w:val="356B4B6B"/>
    <w:rsid w:val="356C1D89"/>
    <w:rsid w:val="356C7F60"/>
    <w:rsid w:val="35964E89"/>
    <w:rsid w:val="35B07B5F"/>
    <w:rsid w:val="35F035FB"/>
    <w:rsid w:val="36155670"/>
    <w:rsid w:val="361B5F7B"/>
    <w:rsid w:val="36231207"/>
    <w:rsid w:val="3633024F"/>
    <w:rsid w:val="364B5268"/>
    <w:rsid w:val="364F1417"/>
    <w:rsid w:val="365D3218"/>
    <w:rsid w:val="36645E50"/>
    <w:rsid w:val="366603E4"/>
    <w:rsid w:val="369B13FC"/>
    <w:rsid w:val="369F6E38"/>
    <w:rsid w:val="36BC5495"/>
    <w:rsid w:val="36C71D93"/>
    <w:rsid w:val="36F00219"/>
    <w:rsid w:val="36F156E4"/>
    <w:rsid w:val="36FF1621"/>
    <w:rsid w:val="37070E4A"/>
    <w:rsid w:val="371939DD"/>
    <w:rsid w:val="371D3E82"/>
    <w:rsid w:val="3722047E"/>
    <w:rsid w:val="372319E3"/>
    <w:rsid w:val="3725458C"/>
    <w:rsid w:val="372D71E5"/>
    <w:rsid w:val="37320121"/>
    <w:rsid w:val="37345CD8"/>
    <w:rsid w:val="373B3BDC"/>
    <w:rsid w:val="373C6D92"/>
    <w:rsid w:val="374138B3"/>
    <w:rsid w:val="376304F7"/>
    <w:rsid w:val="376E553C"/>
    <w:rsid w:val="37842E31"/>
    <w:rsid w:val="3791179C"/>
    <w:rsid w:val="37912D86"/>
    <w:rsid w:val="37D56532"/>
    <w:rsid w:val="37D8595F"/>
    <w:rsid w:val="37FF04A3"/>
    <w:rsid w:val="383307D9"/>
    <w:rsid w:val="3833663C"/>
    <w:rsid w:val="384674F8"/>
    <w:rsid w:val="384E6383"/>
    <w:rsid w:val="38556B18"/>
    <w:rsid w:val="3878369B"/>
    <w:rsid w:val="38823167"/>
    <w:rsid w:val="38B13E02"/>
    <w:rsid w:val="38BF52A3"/>
    <w:rsid w:val="38D632F7"/>
    <w:rsid w:val="38D66BFB"/>
    <w:rsid w:val="38DC4302"/>
    <w:rsid w:val="38F26810"/>
    <w:rsid w:val="38FF0C4A"/>
    <w:rsid w:val="39791E01"/>
    <w:rsid w:val="399A5CDB"/>
    <w:rsid w:val="39A276AB"/>
    <w:rsid w:val="39AB6604"/>
    <w:rsid w:val="39C11671"/>
    <w:rsid w:val="39C36570"/>
    <w:rsid w:val="39D70448"/>
    <w:rsid w:val="3A030BBE"/>
    <w:rsid w:val="3A660F9D"/>
    <w:rsid w:val="3A7D182D"/>
    <w:rsid w:val="3A8A5B23"/>
    <w:rsid w:val="3AA6477A"/>
    <w:rsid w:val="3AA67CB0"/>
    <w:rsid w:val="3AAB5019"/>
    <w:rsid w:val="3AB23324"/>
    <w:rsid w:val="3AD329A7"/>
    <w:rsid w:val="3AD9178D"/>
    <w:rsid w:val="3B0F5434"/>
    <w:rsid w:val="3B685F28"/>
    <w:rsid w:val="3B706D45"/>
    <w:rsid w:val="3B7635B4"/>
    <w:rsid w:val="3B78115F"/>
    <w:rsid w:val="3B7C30EE"/>
    <w:rsid w:val="3B820C2D"/>
    <w:rsid w:val="3BAE2E4A"/>
    <w:rsid w:val="3BC13A5A"/>
    <w:rsid w:val="3BC811A9"/>
    <w:rsid w:val="3BD94972"/>
    <w:rsid w:val="3BE46826"/>
    <w:rsid w:val="3C017806"/>
    <w:rsid w:val="3C044C60"/>
    <w:rsid w:val="3C117FE2"/>
    <w:rsid w:val="3C1761CB"/>
    <w:rsid w:val="3C1F3F48"/>
    <w:rsid w:val="3C201A7A"/>
    <w:rsid w:val="3C2A406B"/>
    <w:rsid w:val="3C55369A"/>
    <w:rsid w:val="3C59550B"/>
    <w:rsid w:val="3C6B5173"/>
    <w:rsid w:val="3C897C30"/>
    <w:rsid w:val="3C950264"/>
    <w:rsid w:val="3C9965EC"/>
    <w:rsid w:val="3CE04B07"/>
    <w:rsid w:val="3CE44CFD"/>
    <w:rsid w:val="3D047385"/>
    <w:rsid w:val="3D3577E2"/>
    <w:rsid w:val="3D6E65B4"/>
    <w:rsid w:val="3D7B0385"/>
    <w:rsid w:val="3D934E0D"/>
    <w:rsid w:val="3E0D1A65"/>
    <w:rsid w:val="3E1B78D4"/>
    <w:rsid w:val="3E235F55"/>
    <w:rsid w:val="3E62617C"/>
    <w:rsid w:val="3EE45B1E"/>
    <w:rsid w:val="3F112EE5"/>
    <w:rsid w:val="3F12158D"/>
    <w:rsid w:val="3F153DD4"/>
    <w:rsid w:val="3F2D24B0"/>
    <w:rsid w:val="3F311CB4"/>
    <w:rsid w:val="3F443D93"/>
    <w:rsid w:val="3F456D42"/>
    <w:rsid w:val="3F457BB2"/>
    <w:rsid w:val="3F4E4184"/>
    <w:rsid w:val="3F67718C"/>
    <w:rsid w:val="3F6B0E1C"/>
    <w:rsid w:val="3F8A4C30"/>
    <w:rsid w:val="3FD96A0B"/>
    <w:rsid w:val="3FFC23DA"/>
    <w:rsid w:val="402D5839"/>
    <w:rsid w:val="403F2764"/>
    <w:rsid w:val="4097589B"/>
    <w:rsid w:val="40E73691"/>
    <w:rsid w:val="40F31B32"/>
    <w:rsid w:val="41135147"/>
    <w:rsid w:val="411A54C5"/>
    <w:rsid w:val="414437D8"/>
    <w:rsid w:val="4163224F"/>
    <w:rsid w:val="4181363B"/>
    <w:rsid w:val="41882518"/>
    <w:rsid w:val="41A27598"/>
    <w:rsid w:val="41C86C08"/>
    <w:rsid w:val="41D059D6"/>
    <w:rsid w:val="41D1073C"/>
    <w:rsid w:val="41D73517"/>
    <w:rsid w:val="41F927B0"/>
    <w:rsid w:val="4205726F"/>
    <w:rsid w:val="42301CF7"/>
    <w:rsid w:val="42311800"/>
    <w:rsid w:val="4251237E"/>
    <w:rsid w:val="4278560C"/>
    <w:rsid w:val="427A1949"/>
    <w:rsid w:val="429228F1"/>
    <w:rsid w:val="429778D1"/>
    <w:rsid w:val="429B4432"/>
    <w:rsid w:val="429F18A7"/>
    <w:rsid w:val="42BC12CB"/>
    <w:rsid w:val="42C528E2"/>
    <w:rsid w:val="42E6081E"/>
    <w:rsid w:val="42F107BC"/>
    <w:rsid w:val="42F876C8"/>
    <w:rsid w:val="43511CF3"/>
    <w:rsid w:val="43570F7C"/>
    <w:rsid w:val="43597F85"/>
    <w:rsid w:val="43854735"/>
    <w:rsid w:val="43B11EAC"/>
    <w:rsid w:val="43B62156"/>
    <w:rsid w:val="43B87F18"/>
    <w:rsid w:val="43BA479B"/>
    <w:rsid w:val="43C90EB9"/>
    <w:rsid w:val="43C92F01"/>
    <w:rsid w:val="43F05407"/>
    <w:rsid w:val="43F1553E"/>
    <w:rsid w:val="44273C56"/>
    <w:rsid w:val="44656E09"/>
    <w:rsid w:val="446C3194"/>
    <w:rsid w:val="448A5E42"/>
    <w:rsid w:val="44BB154C"/>
    <w:rsid w:val="44C360ED"/>
    <w:rsid w:val="44C4445E"/>
    <w:rsid w:val="44C76190"/>
    <w:rsid w:val="44CF5C77"/>
    <w:rsid w:val="44F34E76"/>
    <w:rsid w:val="44FF43AD"/>
    <w:rsid w:val="45085845"/>
    <w:rsid w:val="453922B6"/>
    <w:rsid w:val="454732BD"/>
    <w:rsid w:val="45551361"/>
    <w:rsid w:val="45574673"/>
    <w:rsid w:val="45757878"/>
    <w:rsid w:val="45BD724F"/>
    <w:rsid w:val="45CD6CC6"/>
    <w:rsid w:val="460E77E4"/>
    <w:rsid w:val="461C1182"/>
    <w:rsid w:val="463318EE"/>
    <w:rsid w:val="46390FC9"/>
    <w:rsid w:val="464246ED"/>
    <w:rsid w:val="465F7491"/>
    <w:rsid w:val="4669108E"/>
    <w:rsid w:val="467A0893"/>
    <w:rsid w:val="467C35B9"/>
    <w:rsid w:val="46846DEF"/>
    <w:rsid w:val="468B2629"/>
    <w:rsid w:val="469315FE"/>
    <w:rsid w:val="46C76027"/>
    <w:rsid w:val="46CA5D9D"/>
    <w:rsid w:val="46F81641"/>
    <w:rsid w:val="46FA1F30"/>
    <w:rsid w:val="4709541F"/>
    <w:rsid w:val="47127666"/>
    <w:rsid w:val="47227F04"/>
    <w:rsid w:val="472F11EB"/>
    <w:rsid w:val="47427B32"/>
    <w:rsid w:val="475632DD"/>
    <w:rsid w:val="475D3EB0"/>
    <w:rsid w:val="475F6B5F"/>
    <w:rsid w:val="47C12B82"/>
    <w:rsid w:val="47DD3BA4"/>
    <w:rsid w:val="47E44C80"/>
    <w:rsid w:val="481479D3"/>
    <w:rsid w:val="482A4C3F"/>
    <w:rsid w:val="48345C02"/>
    <w:rsid w:val="483F1559"/>
    <w:rsid w:val="4850710C"/>
    <w:rsid w:val="485455EC"/>
    <w:rsid w:val="486C69D8"/>
    <w:rsid w:val="48715900"/>
    <w:rsid w:val="487F171F"/>
    <w:rsid w:val="48967096"/>
    <w:rsid w:val="48A55649"/>
    <w:rsid w:val="48AE723C"/>
    <w:rsid w:val="48EC3F6E"/>
    <w:rsid w:val="48F91979"/>
    <w:rsid w:val="49015794"/>
    <w:rsid w:val="491D7D1B"/>
    <w:rsid w:val="49320015"/>
    <w:rsid w:val="49451C86"/>
    <w:rsid w:val="49603886"/>
    <w:rsid w:val="49614EAA"/>
    <w:rsid w:val="4985152C"/>
    <w:rsid w:val="49923068"/>
    <w:rsid w:val="499736FA"/>
    <w:rsid w:val="499B5607"/>
    <w:rsid w:val="499C64F3"/>
    <w:rsid w:val="49BB27B9"/>
    <w:rsid w:val="49D77104"/>
    <w:rsid w:val="49DB64F0"/>
    <w:rsid w:val="4A015ABC"/>
    <w:rsid w:val="4A047276"/>
    <w:rsid w:val="4A2F2682"/>
    <w:rsid w:val="4A731F33"/>
    <w:rsid w:val="4A7C1206"/>
    <w:rsid w:val="4A7D69A3"/>
    <w:rsid w:val="4A914A17"/>
    <w:rsid w:val="4A9F76F3"/>
    <w:rsid w:val="4AA1323E"/>
    <w:rsid w:val="4AD80333"/>
    <w:rsid w:val="4AED0B37"/>
    <w:rsid w:val="4B0947E5"/>
    <w:rsid w:val="4B113122"/>
    <w:rsid w:val="4B221492"/>
    <w:rsid w:val="4B412960"/>
    <w:rsid w:val="4B6E1F19"/>
    <w:rsid w:val="4B6F0967"/>
    <w:rsid w:val="4B935542"/>
    <w:rsid w:val="4B9859D9"/>
    <w:rsid w:val="4BA238D2"/>
    <w:rsid w:val="4BC2073B"/>
    <w:rsid w:val="4BD25496"/>
    <w:rsid w:val="4BDB59F0"/>
    <w:rsid w:val="4BE13F08"/>
    <w:rsid w:val="4BF9397C"/>
    <w:rsid w:val="4C1527B6"/>
    <w:rsid w:val="4C2E1A6D"/>
    <w:rsid w:val="4C2F22E8"/>
    <w:rsid w:val="4C3C4237"/>
    <w:rsid w:val="4C8A08EA"/>
    <w:rsid w:val="4C9227B1"/>
    <w:rsid w:val="4CD65EE5"/>
    <w:rsid w:val="4CDE656D"/>
    <w:rsid w:val="4CE7630F"/>
    <w:rsid w:val="4CFD1C89"/>
    <w:rsid w:val="4D101B62"/>
    <w:rsid w:val="4D262135"/>
    <w:rsid w:val="4E1F02AE"/>
    <w:rsid w:val="4E2C403B"/>
    <w:rsid w:val="4E4929FF"/>
    <w:rsid w:val="4E520FEF"/>
    <w:rsid w:val="4E57176E"/>
    <w:rsid w:val="4E6701E6"/>
    <w:rsid w:val="4E6D44FE"/>
    <w:rsid w:val="4E7B0BBC"/>
    <w:rsid w:val="4E985801"/>
    <w:rsid w:val="4EB76871"/>
    <w:rsid w:val="4EBA03CE"/>
    <w:rsid w:val="4EBD3A5C"/>
    <w:rsid w:val="4ED07316"/>
    <w:rsid w:val="4EDE06D3"/>
    <w:rsid w:val="4F20054D"/>
    <w:rsid w:val="4F2C33FC"/>
    <w:rsid w:val="4F3145E1"/>
    <w:rsid w:val="4F323011"/>
    <w:rsid w:val="4F373863"/>
    <w:rsid w:val="4F39784F"/>
    <w:rsid w:val="4F667FC2"/>
    <w:rsid w:val="4FA44460"/>
    <w:rsid w:val="4FCE128D"/>
    <w:rsid w:val="4FF03D75"/>
    <w:rsid w:val="4FFC4D05"/>
    <w:rsid w:val="4FFE7FD0"/>
    <w:rsid w:val="50067C41"/>
    <w:rsid w:val="502E7857"/>
    <w:rsid w:val="503E64D6"/>
    <w:rsid w:val="505967D1"/>
    <w:rsid w:val="506377A2"/>
    <w:rsid w:val="5068436B"/>
    <w:rsid w:val="507421C2"/>
    <w:rsid w:val="50750745"/>
    <w:rsid w:val="50816F75"/>
    <w:rsid w:val="50926E1A"/>
    <w:rsid w:val="50942CD6"/>
    <w:rsid w:val="509640E0"/>
    <w:rsid w:val="509673D7"/>
    <w:rsid w:val="50A932AF"/>
    <w:rsid w:val="50AE6BED"/>
    <w:rsid w:val="50B6168A"/>
    <w:rsid w:val="50EE5E5B"/>
    <w:rsid w:val="50F276D7"/>
    <w:rsid w:val="51070B96"/>
    <w:rsid w:val="510F7BD5"/>
    <w:rsid w:val="515663DF"/>
    <w:rsid w:val="51656EDA"/>
    <w:rsid w:val="518170F7"/>
    <w:rsid w:val="51984326"/>
    <w:rsid w:val="51AD1E54"/>
    <w:rsid w:val="51C0761E"/>
    <w:rsid w:val="51CE75C1"/>
    <w:rsid w:val="520A31FE"/>
    <w:rsid w:val="52267001"/>
    <w:rsid w:val="522C3D5B"/>
    <w:rsid w:val="52316C03"/>
    <w:rsid w:val="5242045C"/>
    <w:rsid w:val="52446138"/>
    <w:rsid w:val="526B1E06"/>
    <w:rsid w:val="528A59C5"/>
    <w:rsid w:val="52A75318"/>
    <w:rsid w:val="52AE7DD5"/>
    <w:rsid w:val="52B3625E"/>
    <w:rsid w:val="52B57EDA"/>
    <w:rsid w:val="52C45381"/>
    <w:rsid w:val="52E71326"/>
    <w:rsid w:val="52EF08BC"/>
    <w:rsid w:val="53100923"/>
    <w:rsid w:val="53291E16"/>
    <w:rsid w:val="53540F36"/>
    <w:rsid w:val="53726FE7"/>
    <w:rsid w:val="539D05F5"/>
    <w:rsid w:val="539E1501"/>
    <w:rsid w:val="53CD2CF6"/>
    <w:rsid w:val="53E4596E"/>
    <w:rsid w:val="53F06D30"/>
    <w:rsid w:val="53F54C71"/>
    <w:rsid w:val="540B14D8"/>
    <w:rsid w:val="542947A1"/>
    <w:rsid w:val="54583176"/>
    <w:rsid w:val="546F7148"/>
    <w:rsid w:val="54B13571"/>
    <w:rsid w:val="54D17F88"/>
    <w:rsid w:val="54D400BB"/>
    <w:rsid w:val="55080AA3"/>
    <w:rsid w:val="550B10F7"/>
    <w:rsid w:val="550D0D92"/>
    <w:rsid w:val="552F58FB"/>
    <w:rsid w:val="553F30C3"/>
    <w:rsid w:val="557C171C"/>
    <w:rsid w:val="558A1A23"/>
    <w:rsid w:val="55A41AFE"/>
    <w:rsid w:val="55C357FD"/>
    <w:rsid w:val="55CE0434"/>
    <w:rsid w:val="55E60980"/>
    <w:rsid w:val="55ED6044"/>
    <w:rsid w:val="55F0006A"/>
    <w:rsid w:val="561C3A08"/>
    <w:rsid w:val="561E52F1"/>
    <w:rsid w:val="56493A65"/>
    <w:rsid w:val="56514E32"/>
    <w:rsid w:val="566057DC"/>
    <w:rsid w:val="566675D5"/>
    <w:rsid w:val="567B6F33"/>
    <w:rsid w:val="568759C7"/>
    <w:rsid w:val="56916A52"/>
    <w:rsid w:val="569F3244"/>
    <w:rsid w:val="56A6637C"/>
    <w:rsid w:val="56B9105D"/>
    <w:rsid w:val="56BA13F9"/>
    <w:rsid w:val="56C43CE2"/>
    <w:rsid w:val="56E36008"/>
    <w:rsid w:val="56EE2FE6"/>
    <w:rsid w:val="56F51BDA"/>
    <w:rsid w:val="57085C45"/>
    <w:rsid w:val="5713256F"/>
    <w:rsid w:val="57296FE9"/>
    <w:rsid w:val="572C1EDD"/>
    <w:rsid w:val="572D782F"/>
    <w:rsid w:val="573D1447"/>
    <w:rsid w:val="57633767"/>
    <w:rsid w:val="57652E85"/>
    <w:rsid w:val="57AE56D2"/>
    <w:rsid w:val="57BF7849"/>
    <w:rsid w:val="57C36597"/>
    <w:rsid w:val="57E0772E"/>
    <w:rsid w:val="57E44321"/>
    <w:rsid w:val="57FB1DB0"/>
    <w:rsid w:val="580C2933"/>
    <w:rsid w:val="585F05CD"/>
    <w:rsid w:val="5870224C"/>
    <w:rsid w:val="588C71C1"/>
    <w:rsid w:val="58CE77C0"/>
    <w:rsid w:val="58F126C1"/>
    <w:rsid w:val="59204164"/>
    <w:rsid w:val="592C77AB"/>
    <w:rsid w:val="5945538E"/>
    <w:rsid w:val="59456271"/>
    <w:rsid w:val="597005A8"/>
    <w:rsid w:val="597B7AF7"/>
    <w:rsid w:val="59B933BA"/>
    <w:rsid w:val="59C02C07"/>
    <w:rsid w:val="59C3554B"/>
    <w:rsid w:val="59C35DE4"/>
    <w:rsid w:val="59FF20AB"/>
    <w:rsid w:val="5A2644A2"/>
    <w:rsid w:val="5A523F15"/>
    <w:rsid w:val="5A551B3E"/>
    <w:rsid w:val="5A5867CC"/>
    <w:rsid w:val="5A596FD0"/>
    <w:rsid w:val="5A5B3DC6"/>
    <w:rsid w:val="5A632820"/>
    <w:rsid w:val="5A7B5C07"/>
    <w:rsid w:val="5AB6690A"/>
    <w:rsid w:val="5AC060B5"/>
    <w:rsid w:val="5AEB3C85"/>
    <w:rsid w:val="5AF30848"/>
    <w:rsid w:val="5AF416CC"/>
    <w:rsid w:val="5AFF2EDD"/>
    <w:rsid w:val="5AFF4538"/>
    <w:rsid w:val="5B031A85"/>
    <w:rsid w:val="5B0A5440"/>
    <w:rsid w:val="5B390758"/>
    <w:rsid w:val="5B5752E4"/>
    <w:rsid w:val="5B645DE5"/>
    <w:rsid w:val="5B680666"/>
    <w:rsid w:val="5B6E52CF"/>
    <w:rsid w:val="5B773101"/>
    <w:rsid w:val="5B915FBE"/>
    <w:rsid w:val="5B9814B5"/>
    <w:rsid w:val="5BA811A4"/>
    <w:rsid w:val="5BA95C0C"/>
    <w:rsid w:val="5BAB0A1A"/>
    <w:rsid w:val="5BB2510C"/>
    <w:rsid w:val="5BC43C72"/>
    <w:rsid w:val="5BE47E80"/>
    <w:rsid w:val="5BF90E71"/>
    <w:rsid w:val="5BFD6612"/>
    <w:rsid w:val="5BFF1FC1"/>
    <w:rsid w:val="5C01209B"/>
    <w:rsid w:val="5C2363F6"/>
    <w:rsid w:val="5C3C321E"/>
    <w:rsid w:val="5C4B5610"/>
    <w:rsid w:val="5C682DE4"/>
    <w:rsid w:val="5C860817"/>
    <w:rsid w:val="5C96133B"/>
    <w:rsid w:val="5CAA3ACA"/>
    <w:rsid w:val="5CD60B0C"/>
    <w:rsid w:val="5CDF1C6A"/>
    <w:rsid w:val="5CED4D0D"/>
    <w:rsid w:val="5D175377"/>
    <w:rsid w:val="5D551236"/>
    <w:rsid w:val="5D5646D1"/>
    <w:rsid w:val="5D753239"/>
    <w:rsid w:val="5D8354EF"/>
    <w:rsid w:val="5D8615E7"/>
    <w:rsid w:val="5D89534D"/>
    <w:rsid w:val="5D9D24B3"/>
    <w:rsid w:val="5DC818D2"/>
    <w:rsid w:val="5DE7298F"/>
    <w:rsid w:val="5DFC430E"/>
    <w:rsid w:val="5E094148"/>
    <w:rsid w:val="5E0B3AD5"/>
    <w:rsid w:val="5E424691"/>
    <w:rsid w:val="5E5F490A"/>
    <w:rsid w:val="5E6044AD"/>
    <w:rsid w:val="5E653EB6"/>
    <w:rsid w:val="5E7A77B7"/>
    <w:rsid w:val="5E957E9D"/>
    <w:rsid w:val="5EA05BF8"/>
    <w:rsid w:val="5EA25A3E"/>
    <w:rsid w:val="5EC56890"/>
    <w:rsid w:val="5EC935C1"/>
    <w:rsid w:val="5F1363B8"/>
    <w:rsid w:val="5F24080A"/>
    <w:rsid w:val="5F4D79C2"/>
    <w:rsid w:val="5F5D5067"/>
    <w:rsid w:val="5F9B136C"/>
    <w:rsid w:val="5F9C5B70"/>
    <w:rsid w:val="5FB93881"/>
    <w:rsid w:val="60025E41"/>
    <w:rsid w:val="60072460"/>
    <w:rsid w:val="6009400E"/>
    <w:rsid w:val="602B6146"/>
    <w:rsid w:val="60332165"/>
    <w:rsid w:val="603D4C77"/>
    <w:rsid w:val="60626392"/>
    <w:rsid w:val="60652A26"/>
    <w:rsid w:val="606B78AF"/>
    <w:rsid w:val="60726C2F"/>
    <w:rsid w:val="60964D4D"/>
    <w:rsid w:val="609808A5"/>
    <w:rsid w:val="60A066C5"/>
    <w:rsid w:val="60AD0DE8"/>
    <w:rsid w:val="60E0636A"/>
    <w:rsid w:val="60F355B0"/>
    <w:rsid w:val="610B636A"/>
    <w:rsid w:val="61297084"/>
    <w:rsid w:val="612F7AE7"/>
    <w:rsid w:val="6146629F"/>
    <w:rsid w:val="614F7DF6"/>
    <w:rsid w:val="61675CCF"/>
    <w:rsid w:val="616E1F46"/>
    <w:rsid w:val="61786688"/>
    <w:rsid w:val="61890DA5"/>
    <w:rsid w:val="619112A7"/>
    <w:rsid w:val="61A4798D"/>
    <w:rsid w:val="61B23238"/>
    <w:rsid w:val="61C21B0E"/>
    <w:rsid w:val="61D749D9"/>
    <w:rsid w:val="61EF7890"/>
    <w:rsid w:val="61FD2B05"/>
    <w:rsid w:val="620C238C"/>
    <w:rsid w:val="621A0B49"/>
    <w:rsid w:val="622A0E73"/>
    <w:rsid w:val="626756DA"/>
    <w:rsid w:val="62723ECB"/>
    <w:rsid w:val="6290502B"/>
    <w:rsid w:val="62961795"/>
    <w:rsid w:val="62A9238B"/>
    <w:rsid w:val="62AF1665"/>
    <w:rsid w:val="62B34396"/>
    <w:rsid w:val="62B825CD"/>
    <w:rsid w:val="62D97233"/>
    <w:rsid w:val="62F00D32"/>
    <w:rsid w:val="63023571"/>
    <w:rsid w:val="6312466D"/>
    <w:rsid w:val="631E5BD1"/>
    <w:rsid w:val="634764A9"/>
    <w:rsid w:val="63763375"/>
    <w:rsid w:val="63962FD7"/>
    <w:rsid w:val="639E0116"/>
    <w:rsid w:val="63A7278E"/>
    <w:rsid w:val="63AE47FB"/>
    <w:rsid w:val="63BE52D1"/>
    <w:rsid w:val="63C62184"/>
    <w:rsid w:val="63C94282"/>
    <w:rsid w:val="63CB6584"/>
    <w:rsid w:val="63DE142B"/>
    <w:rsid w:val="63F0529E"/>
    <w:rsid w:val="645411C5"/>
    <w:rsid w:val="645F7498"/>
    <w:rsid w:val="64CC6EBC"/>
    <w:rsid w:val="64CF30B4"/>
    <w:rsid w:val="64F307AE"/>
    <w:rsid w:val="64F835A3"/>
    <w:rsid w:val="65153316"/>
    <w:rsid w:val="65344883"/>
    <w:rsid w:val="653640BE"/>
    <w:rsid w:val="653C2393"/>
    <w:rsid w:val="653D07ED"/>
    <w:rsid w:val="659F544E"/>
    <w:rsid w:val="65C92317"/>
    <w:rsid w:val="65CA6778"/>
    <w:rsid w:val="65F11347"/>
    <w:rsid w:val="65FA4D90"/>
    <w:rsid w:val="660F0024"/>
    <w:rsid w:val="6613437F"/>
    <w:rsid w:val="662928BF"/>
    <w:rsid w:val="662E3291"/>
    <w:rsid w:val="66447E9D"/>
    <w:rsid w:val="66857407"/>
    <w:rsid w:val="668E38E7"/>
    <w:rsid w:val="66AF1114"/>
    <w:rsid w:val="66B747D3"/>
    <w:rsid w:val="66CD5811"/>
    <w:rsid w:val="66E10EB1"/>
    <w:rsid w:val="670A5ADB"/>
    <w:rsid w:val="6725525C"/>
    <w:rsid w:val="67401828"/>
    <w:rsid w:val="676D4F7A"/>
    <w:rsid w:val="677208F5"/>
    <w:rsid w:val="6778480A"/>
    <w:rsid w:val="677F1C3A"/>
    <w:rsid w:val="67805502"/>
    <w:rsid w:val="678D07BB"/>
    <w:rsid w:val="67BC3BCA"/>
    <w:rsid w:val="67E3430E"/>
    <w:rsid w:val="67E556F4"/>
    <w:rsid w:val="67F54DF8"/>
    <w:rsid w:val="6802106B"/>
    <w:rsid w:val="682B1CDB"/>
    <w:rsid w:val="682B54E8"/>
    <w:rsid w:val="683979ED"/>
    <w:rsid w:val="684112E5"/>
    <w:rsid w:val="685613BE"/>
    <w:rsid w:val="686625FF"/>
    <w:rsid w:val="686C3A11"/>
    <w:rsid w:val="68782802"/>
    <w:rsid w:val="68951FDF"/>
    <w:rsid w:val="68A056AD"/>
    <w:rsid w:val="68CA2DC0"/>
    <w:rsid w:val="68CD0E25"/>
    <w:rsid w:val="68D43F51"/>
    <w:rsid w:val="68E35AF4"/>
    <w:rsid w:val="68EC2DF7"/>
    <w:rsid w:val="690478F4"/>
    <w:rsid w:val="69134426"/>
    <w:rsid w:val="69180DF9"/>
    <w:rsid w:val="69270C3E"/>
    <w:rsid w:val="693D3E94"/>
    <w:rsid w:val="69425476"/>
    <w:rsid w:val="69604DEC"/>
    <w:rsid w:val="698B684B"/>
    <w:rsid w:val="69AD1A08"/>
    <w:rsid w:val="69B00341"/>
    <w:rsid w:val="69B56640"/>
    <w:rsid w:val="69CF42B8"/>
    <w:rsid w:val="69E47BC4"/>
    <w:rsid w:val="69EE1B5E"/>
    <w:rsid w:val="69F523A3"/>
    <w:rsid w:val="6A213FC5"/>
    <w:rsid w:val="6A241CF1"/>
    <w:rsid w:val="6A242BB0"/>
    <w:rsid w:val="6A4803DA"/>
    <w:rsid w:val="6A4F12D7"/>
    <w:rsid w:val="6A530C7E"/>
    <w:rsid w:val="6A5C4286"/>
    <w:rsid w:val="6A5E7776"/>
    <w:rsid w:val="6A604672"/>
    <w:rsid w:val="6A876EB2"/>
    <w:rsid w:val="6A953821"/>
    <w:rsid w:val="6AAC03F0"/>
    <w:rsid w:val="6AC34DE2"/>
    <w:rsid w:val="6AD1674C"/>
    <w:rsid w:val="6AEB2BAB"/>
    <w:rsid w:val="6AED0B09"/>
    <w:rsid w:val="6B0C2BE7"/>
    <w:rsid w:val="6B3D12CE"/>
    <w:rsid w:val="6B420A05"/>
    <w:rsid w:val="6B5548D6"/>
    <w:rsid w:val="6B642FE2"/>
    <w:rsid w:val="6B6442CB"/>
    <w:rsid w:val="6B6F066A"/>
    <w:rsid w:val="6B795252"/>
    <w:rsid w:val="6B853BE6"/>
    <w:rsid w:val="6B8D55BE"/>
    <w:rsid w:val="6B99277A"/>
    <w:rsid w:val="6BA045ED"/>
    <w:rsid w:val="6BAD692C"/>
    <w:rsid w:val="6BC15BE6"/>
    <w:rsid w:val="6BC8660D"/>
    <w:rsid w:val="6BFA3665"/>
    <w:rsid w:val="6BFA6D51"/>
    <w:rsid w:val="6BFE2FBF"/>
    <w:rsid w:val="6C361A3B"/>
    <w:rsid w:val="6C376AD1"/>
    <w:rsid w:val="6C422A99"/>
    <w:rsid w:val="6C49015C"/>
    <w:rsid w:val="6C98720D"/>
    <w:rsid w:val="6C9B4A98"/>
    <w:rsid w:val="6CB51BE3"/>
    <w:rsid w:val="6CD86021"/>
    <w:rsid w:val="6D091AF2"/>
    <w:rsid w:val="6D0E581B"/>
    <w:rsid w:val="6D140382"/>
    <w:rsid w:val="6D2F71CB"/>
    <w:rsid w:val="6D336E6E"/>
    <w:rsid w:val="6D482F2A"/>
    <w:rsid w:val="6D7C1340"/>
    <w:rsid w:val="6D7E3497"/>
    <w:rsid w:val="6D8C12FD"/>
    <w:rsid w:val="6D8E5831"/>
    <w:rsid w:val="6DB2086F"/>
    <w:rsid w:val="6DC2728A"/>
    <w:rsid w:val="6DD773CA"/>
    <w:rsid w:val="6DFF5885"/>
    <w:rsid w:val="6E00541A"/>
    <w:rsid w:val="6E1E30D1"/>
    <w:rsid w:val="6E200FD0"/>
    <w:rsid w:val="6E2853FB"/>
    <w:rsid w:val="6E4E33B8"/>
    <w:rsid w:val="6E730CDD"/>
    <w:rsid w:val="6E840286"/>
    <w:rsid w:val="6EBA5417"/>
    <w:rsid w:val="6EC03447"/>
    <w:rsid w:val="6EC05FA8"/>
    <w:rsid w:val="6ED73552"/>
    <w:rsid w:val="6EDC1DDA"/>
    <w:rsid w:val="6EDE0437"/>
    <w:rsid w:val="6EFD165C"/>
    <w:rsid w:val="6F0C6942"/>
    <w:rsid w:val="6F2130EF"/>
    <w:rsid w:val="6F274E80"/>
    <w:rsid w:val="6F642FB5"/>
    <w:rsid w:val="6F794B6E"/>
    <w:rsid w:val="6FB11DA7"/>
    <w:rsid w:val="6FEC4BA9"/>
    <w:rsid w:val="70057E0A"/>
    <w:rsid w:val="700D7BBA"/>
    <w:rsid w:val="70194B51"/>
    <w:rsid w:val="703E7E64"/>
    <w:rsid w:val="70424C8A"/>
    <w:rsid w:val="70691D0F"/>
    <w:rsid w:val="70706137"/>
    <w:rsid w:val="70845552"/>
    <w:rsid w:val="70B47CE2"/>
    <w:rsid w:val="70C2058C"/>
    <w:rsid w:val="70C5340E"/>
    <w:rsid w:val="710D1DF8"/>
    <w:rsid w:val="71131A1C"/>
    <w:rsid w:val="711F766D"/>
    <w:rsid w:val="714302BE"/>
    <w:rsid w:val="71681C16"/>
    <w:rsid w:val="716D45FF"/>
    <w:rsid w:val="717A1C62"/>
    <w:rsid w:val="71A4377F"/>
    <w:rsid w:val="71A81CE6"/>
    <w:rsid w:val="721B5D26"/>
    <w:rsid w:val="72346CBC"/>
    <w:rsid w:val="72367BCA"/>
    <w:rsid w:val="726E213A"/>
    <w:rsid w:val="72737DEF"/>
    <w:rsid w:val="728764F8"/>
    <w:rsid w:val="729859DF"/>
    <w:rsid w:val="729F2908"/>
    <w:rsid w:val="72BC4F3D"/>
    <w:rsid w:val="72BF5A0D"/>
    <w:rsid w:val="72BF703C"/>
    <w:rsid w:val="72C072EF"/>
    <w:rsid w:val="72F640FC"/>
    <w:rsid w:val="7303004F"/>
    <w:rsid w:val="7335330B"/>
    <w:rsid w:val="734F4FAF"/>
    <w:rsid w:val="736C39F0"/>
    <w:rsid w:val="73703479"/>
    <w:rsid w:val="739263BD"/>
    <w:rsid w:val="73A267BF"/>
    <w:rsid w:val="73A379F9"/>
    <w:rsid w:val="73B91F21"/>
    <w:rsid w:val="73D64ECA"/>
    <w:rsid w:val="73EB22FE"/>
    <w:rsid w:val="74107DCA"/>
    <w:rsid w:val="741902A6"/>
    <w:rsid w:val="741B19DF"/>
    <w:rsid w:val="74200CEF"/>
    <w:rsid w:val="7425399B"/>
    <w:rsid w:val="747221D5"/>
    <w:rsid w:val="749B43E7"/>
    <w:rsid w:val="74B034BD"/>
    <w:rsid w:val="74BC1E94"/>
    <w:rsid w:val="74C314B9"/>
    <w:rsid w:val="74CD4E12"/>
    <w:rsid w:val="74D1654D"/>
    <w:rsid w:val="74D26639"/>
    <w:rsid w:val="74DB48F9"/>
    <w:rsid w:val="74DD2F6C"/>
    <w:rsid w:val="74E20CBE"/>
    <w:rsid w:val="74EE584D"/>
    <w:rsid w:val="74FE0A5E"/>
    <w:rsid w:val="75042B4F"/>
    <w:rsid w:val="75316C7D"/>
    <w:rsid w:val="755420A6"/>
    <w:rsid w:val="757A1BE8"/>
    <w:rsid w:val="75815412"/>
    <w:rsid w:val="7589662D"/>
    <w:rsid w:val="759A5439"/>
    <w:rsid w:val="759F71E9"/>
    <w:rsid w:val="75C2371C"/>
    <w:rsid w:val="760E1587"/>
    <w:rsid w:val="764B7413"/>
    <w:rsid w:val="766141C2"/>
    <w:rsid w:val="76661FE1"/>
    <w:rsid w:val="767C293E"/>
    <w:rsid w:val="768A345C"/>
    <w:rsid w:val="76B562B5"/>
    <w:rsid w:val="76D9189B"/>
    <w:rsid w:val="76EA153C"/>
    <w:rsid w:val="771C78EE"/>
    <w:rsid w:val="7726621D"/>
    <w:rsid w:val="775A36E0"/>
    <w:rsid w:val="7776702A"/>
    <w:rsid w:val="77830F25"/>
    <w:rsid w:val="778F4AF7"/>
    <w:rsid w:val="77CB7A43"/>
    <w:rsid w:val="781F47B9"/>
    <w:rsid w:val="786877E1"/>
    <w:rsid w:val="78A54FE2"/>
    <w:rsid w:val="78AD1B17"/>
    <w:rsid w:val="78B87907"/>
    <w:rsid w:val="78DD2185"/>
    <w:rsid w:val="78EE2060"/>
    <w:rsid w:val="790004AD"/>
    <w:rsid w:val="7915072E"/>
    <w:rsid w:val="79396013"/>
    <w:rsid w:val="7956223D"/>
    <w:rsid w:val="7956443B"/>
    <w:rsid w:val="795D0FEA"/>
    <w:rsid w:val="79BE28A1"/>
    <w:rsid w:val="79C93AA5"/>
    <w:rsid w:val="79FD0F55"/>
    <w:rsid w:val="7A1249C4"/>
    <w:rsid w:val="7A240B55"/>
    <w:rsid w:val="7A267940"/>
    <w:rsid w:val="7A3C1193"/>
    <w:rsid w:val="7A3C72B0"/>
    <w:rsid w:val="7A417C67"/>
    <w:rsid w:val="7A567541"/>
    <w:rsid w:val="7A6920C9"/>
    <w:rsid w:val="7A7859CA"/>
    <w:rsid w:val="7A7B173A"/>
    <w:rsid w:val="7A90514E"/>
    <w:rsid w:val="7AA4302C"/>
    <w:rsid w:val="7ADE07FF"/>
    <w:rsid w:val="7B043A33"/>
    <w:rsid w:val="7B2969A3"/>
    <w:rsid w:val="7B5A64B9"/>
    <w:rsid w:val="7B671128"/>
    <w:rsid w:val="7B6837C6"/>
    <w:rsid w:val="7B897BD5"/>
    <w:rsid w:val="7B90156F"/>
    <w:rsid w:val="7B952181"/>
    <w:rsid w:val="7BBB2AE1"/>
    <w:rsid w:val="7BDD4448"/>
    <w:rsid w:val="7BF7024E"/>
    <w:rsid w:val="7C165054"/>
    <w:rsid w:val="7C19347E"/>
    <w:rsid w:val="7C2824D6"/>
    <w:rsid w:val="7C291354"/>
    <w:rsid w:val="7C4338FF"/>
    <w:rsid w:val="7C602FEC"/>
    <w:rsid w:val="7C8B51FA"/>
    <w:rsid w:val="7C947049"/>
    <w:rsid w:val="7C9C72AB"/>
    <w:rsid w:val="7CB17363"/>
    <w:rsid w:val="7CC94C24"/>
    <w:rsid w:val="7CCB7182"/>
    <w:rsid w:val="7CD0199A"/>
    <w:rsid w:val="7CD726B7"/>
    <w:rsid w:val="7CEF2E83"/>
    <w:rsid w:val="7CFA3877"/>
    <w:rsid w:val="7D4272E1"/>
    <w:rsid w:val="7D4874D0"/>
    <w:rsid w:val="7D4E1946"/>
    <w:rsid w:val="7D524692"/>
    <w:rsid w:val="7D5B5B82"/>
    <w:rsid w:val="7D5E177A"/>
    <w:rsid w:val="7D630C80"/>
    <w:rsid w:val="7D896671"/>
    <w:rsid w:val="7D9C381C"/>
    <w:rsid w:val="7DA25FBE"/>
    <w:rsid w:val="7DCB15AB"/>
    <w:rsid w:val="7DD25D09"/>
    <w:rsid w:val="7DED6EF4"/>
    <w:rsid w:val="7DF025F4"/>
    <w:rsid w:val="7DF441BE"/>
    <w:rsid w:val="7DFA764F"/>
    <w:rsid w:val="7E190DC9"/>
    <w:rsid w:val="7E2672AF"/>
    <w:rsid w:val="7E625676"/>
    <w:rsid w:val="7E6475D5"/>
    <w:rsid w:val="7E797BCB"/>
    <w:rsid w:val="7EC8345E"/>
    <w:rsid w:val="7EED75D3"/>
    <w:rsid w:val="7F153F11"/>
    <w:rsid w:val="7F202066"/>
    <w:rsid w:val="7F27434E"/>
    <w:rsid w:val="7F2E553E"/>
    <w:rsid w:val="7F5058B2"/>
    <w:rsid w:val="7F6A5290"/>
    <w:rsid w:val="7F844E87"/>
    <w:rsid w:val="7F9C05A7"/>
    <w:rsid w:val="7FAC29EA"/>
    <w:rsid w:val="7FC136EA"/>
    <w:rsid w:val="7FDD7980"/>
    <w:rsid w:val="7FEE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1433</Words>
  <Characters>1437</Characters>
  <Lines>0</Lines>
  <Paragraphs>0</Paragraphs>
  <TotalTime>0</TotalTime>
  <ScaleCrop>false</ScaleCrop>
  <LinksUpToDate>false</LinksUpToDate>
  <CharactersWithSpaces>1437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2025-05-09T10:04:00Z</dcterms:created>
  <dc:creator>傅莎</dc:creator>
  <cp:lastModifiedBy>傅莎</cp:lastModifiedBy>
  <dcterms:modified xsi:type="dcterms:W3CDTF">2025-05-19T06:53:03Z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CB38F09E09714DDBB67446B188BC154F_11</vt:lpwstr>
  </property>
</Properties>
</file>